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431EB" w14:textId="77777777" w:rsidR="00A8717B" w:rsidRPr="0038666B" w:rsidRDefault="00A8717B">
      <w:pPr>
        <w:spacing w:line="360" w:lineRule="exact"/>
        <w:jc w:val="center"/>
        <w:textDirection w:val="lrTbV"/>
        <w:rPr>
          <w:rFonts w:ascii="標楷體" w:eastAsia="標楷體" w:hAnsi="標楷體"/>
          <w:color w:val="000000" w:themeColor="text1"/>
          <w:sz w:val="32"/>
          <w:szCs w:val="32"/>
        </w:rPr>
      </w:pPr>
      <w:r w:rsidRPr="0038666B">
        <w:rPr>
          <w:rFonts w:ascii="標楷體" w:eastAsia="標楷體" w:hAnsi="標楷體" w:hint="eastAsia"/>
          <w:color w:val="000000" w:themeColor="text1"/>
          <w:sz w:val="32"/>
          <w:szCs w:val="32"/>
        </w:rPr>
        <w:t>投標須知</w:t>
      </w:r>
    </w:p>
    <w:p w14:paraId="299BB227" w14:textId="77777777" w:rsidR="00A8717B" w:rsidRPr="0038666B" w:rsidRDefault="00A8717B" w:rsidP="005A1AFF">
      <w:pPr>
        <w:pStyle w:val="7"/>
        <w:spacing w:beforeLines="50" w:before="180"/>
        <w:ind w:left="0"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以下各項招標規定內容，由</w:t>
      </w:r>
      <w:proofErr w:type="gramStart"/>
      <w:r w:rsidR="00E8146D" w:rsidRPr="0038666B">
        <w:rPr>
          <w:rFonts w:ascii="標楷體" w:eastAsia="標楷體" w:hAnsi="標楷體" w:hint="eastAsia"/>
          <w:color w:val="000000" w:themeColor="text1"/>
          <w:spacing w:val="0"/>
          <w:sz w:val="28"/>
        </w:rPr>
        <w:t>臺</w:t>
      </w:r>
      <w:proofErr w:type="gramEnd"/>
      <w:r w:rsidRPr="0038666B">
        <w:rPr>
          <w:rFonts w:ascii="標楷體" w:eastAsia="標楷體" w:hAnsi="標楷體" w:hint="eastAsia"/>
          <w:color w:val="000000" w:themeColor="text1"/>
          <w:spacing w:val="0"/>
          <w:sz w:val="28"/>
        </w:rPr>
        <w:t>鹽公司填寫，投標廠商不得填寫或塗改。</w:t>
      </w:r>
    </w:p>
    <w:p w14:paraId="550E5B55" w14:textId="4F4BAABB"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本標案名稱：</w:t>
      </w:r>
      <w:proofErr w:type="gramStart"/>
      <w:r w:rsidR="006D3C5F" w:rsidRPr="006D3C5F">
        <w:rPr>
          <w:rFonts w:ascii="標楷體" w:eastAsia="標楷體" w:hAnsi="標楷體" w:hint="eastAsia"/>
          <w:b/>
          <w:bCs/>
          <w:color w:val="000000" w:themeColor="text1"/>
          <w:spacing w:val="0"/>
          <w:sz w:val="28"/>
        </w:rPr>
        <w:t>粗粒鹽篩分</w:t>
      </w:r>
      <w:proofErr w:type="gramEnd"/>
      <w:r w:rsidR="006D3C5F" w:rsidRPr="006D3C5F">
        <w:rPr>
          <w:rFonts w:ascii="標楷體" w:eastAsia="標楷體" w:hAnsi="標楷體" w:hint="eastAsia"/>
          <w:b/>
          <w:bCs/>
          <w:color w:val="000000" w:themeColor="text1"/>
          <w:spacing w:val="0"/>
          <w:sz w:val="28"/>
        </w:rPr>
        <w:t>設備及沐浴鹽生產設備整合工程</w:t>
      </w:r>
    </w:p>
    <w:p w14:paraId="22D2AB90"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採購標的為：</w:t>
      </w:r>
    </w:p>
    <w:p w14:paraId="070C8B6F" w14:textId="149C9B4C" w:rsidR="00A8717B" w:rsidRPr="0038666B" w:rsidRDefault="006D3C5F" w:rsidP="005A1AFF">
      <w:pPr>
        <w:pStyle w:val="7"/>
        <w:ind w:leftChars="236" w:left="566" w:firstLine="0"/>
        <w:jc w:val="both"/>
        <w:textDirection w:val="lrTbV"/>
        <w:rPr>
          <w:rFonts w:ascii="標楷體" w:eastAsia="標楷體" w:hAnsi="標楷體"/>
          <w:color w:val="000000" w:themeColor="text1"/>
          <w:spacing w:val="0"/>
          <w:sz w:val="28"/>
        </w:rPr>
      </w:pPr>
      <w:proofErr w:type="gramStart"/>
      <w:r>
        <w:rPr>
          <w:rFonts w:ascii="標楷體" w:eastAsia="標楷體" w:hAnsi="標楷體" w:hint="eastAsia"/>
          <w:color w:val="000000" w:themeColor="text1"/>
          <w:sz w:val="28"/>
        </w:rPr>
        <w:t>▇</w:t>
      </w:r>
      <w:proofErr w:type="gramEnd"/>
      <w:r w:rsidR="00A8717B" w:rsidRPr="0038666B">
        <w:rPr>
          <w:rFonts w:ascii="標楷體" w:eastAsia="標楷體" w:hAnsi="標楷體"/>
          <w:color w:val="000000" w:themeColor="text1"/>
          <w:spacing w:val="0"/>
          <w:sz w:val="28"/>
        </w:rPr>
        <w:t>(1)</w:t>
      </w:r>
      <w:r w:rsidR="00A8717B" w:rsidRPr="0038666B">
        <w:rPr>
          <w:rFonts w:ascii="標楷體" w:eastAsia="標楷體" w:hAnsi="標楷體" w:hint="eastAsia"/>
          <w:color w:val="000000" w:themeColor="text1"/>
          <w:spacing w:val="0"/>
          <w:sz w:val="28"/>
        </w:rPr>
        <w:t>工程。</w:t>
      </w:r>
    </w:p>
    <w:p w14:paraId="074DC5D1" w14:textId="77777777" w:rsidR="00A8717B" w:rsidRPr="0038666B" w:rsidRDefault="00A8717B" w:rsidP="005A1AFF">
      <w:pPr>
        <w:pStyle w:val="7"/>
        <w:ind w:leftChars="235" w:left="1274" w:hanging="71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(2)</w:t>
      </w:r>
      <w:r w:rsidRPr="0038666B">
        <w:rPr>
          <w:rFonts w:ascii="標楷體" w:eastAsia="標楷體" w:hAnsi="標楷體" w:hint="eastAsia"/>
          <w:color w:val="000000" w:themeColor="text1"/>
          <w:spacing w:val="0"/>
          <w:sz w:val="28"/>
        </w:rPr>
        <w:t>財物；其性質為：</w:t>
      </w: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pacing w:val="0"/>
          <w:sz w:val="28"/>
        </w:rPr>
        <w:t>購買；</w:t>
      </w: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pacing w:val="0"/>
          <w:sz w:val="28"/>
        </w:rPr>
        <w:t>租賃；</w:t>
      </w: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pacing w:val="0"/>
          <w:sz w:val="28"/>
        </w:rPr>
        <w:t>定製；</w:t>
      </w: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兼具兩種以上性質者</w:t>
      </w:r>
      <w:r w:rsidRPr="0038666B">
        <w:rPr>
          <w:rFonts w:ascii="標楷體" w:eastAsia="標楷體" w:hAnsi="標楷體" w:hint="eastAsia"/>
          <w:color w:val="000000" w:themeColor="text1"/>
          <w:spacing w:val="0"/>
          <w:sz w:val="28"/>
        </w:rPr>
        <w:t>（請勾選）。</w:t>
      </w:r>
    </w:p>
    <w:p w14:paraId="4DAAA802" w14:textId="77777777" w:rsidR="00A8717B" w:rsidRPr="0038666B" w:rsidRDefault="00BE427E" w:rsidP="005A1AFF">
      <w:pPr>
        <w:pStyle w:val="7"/>
        <w:ind w:leftChars="236" w:left="566"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00A8717B" w:rsidRPr="0038666B">
        <w:rPr>
          <w:rFonts w:ascii="標楷體" w:eastAsia="標楷體" w:hAnsi="標楷體"/>
          <w:color w:val="000000" w:themeColor="text1"/>
          <w:spacing w:val="0"/>
          <w:sz w:val="28"/>
        </w:rPr>
        <w:t>(3)</w:t>
      </w:r>
      <w:r w:rsidR="00A8717B" w:rsidRPr="0038666B">
        <w:rPr>
          <w:rFonts w:ascii="標楷體" w:eastAsia="標楷體" w:hAnsi="標楷體" w:hint="eastAsia"/>
          <w:color w:val="000000" w:themeColor="text1"/>
          <w:spacing w:val="0"/>
          <w:sz w:val="28"/>
        </w:rPr>
        <w:t>勞務。</w:t>
      </w:r>
    </w:p>
    <w:p w14:paraId="26FC40B3"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本採購屬：</w:t>
      </w:r>
    </w:p>
    <w:p w14:paraId="364AE30D"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1</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十</w:t>
      </w:r>
      <w:r w:rsidR="00522435" w:rsidRPr="0038666B">
        <w:rPr>
          <w:rFonts w:ascii="標楷體" w:eastAsia="標楷體" w:hAnsi="標楷體" w:hint="eastAsia"/>
          <w:color w:val="000000" w:themeColor="text1"/>
          <w:spacing w:val="0"/>
          <w:sz w:val="28"/>
        </w:rPr>
        <w:t>五</w:t>
      </w:r>
      <w:r w:rsidRPr="0038666B">
        <w:rPr>
          <w:rFonts w:ascii="標楷體" w:eastAsia="標楷體" w:hAnsi="標楷體" w:hint="eastAsia"/>
          <w:color w:val="000000" w:themeColor="text1"/>
          <w:spacing w:val="0"/>
          <w:sz w:val="28"/>
        </w:rPr>
        <w:t>萬元以上未達五十萬元之採購。</w:t>
      </w:r>
    </w:p>
    <w:p w14:paraId="71F54342" w14:textId="037A1ABC" w:rsidR="00A8717B" w:rsidRPr="0038666B" w:rsidRDefault="006D3C5F" w:rsidP="005A1AFF">
      <w:pPr>
        <w:pStyle w:val="7"/>
        <w:ind w:leftChars="236" w:left="566" w:firstLine="0"/>
        <w:jc w:val="both"/>
        <w:textDirection w:val="lrTbV"/>
        <w:rPr>
          <w:rFonts w:ascii="標楷體" w:eastAsia="標楷體" w:hAnsi="標楷體"/>
          <w:color w:val="000000" w:themeColor="text1"/>
          <w:spacing w:val="0"/>
          <w:sz w:val="28"/>
        </w:rPr>
      </w:pPr>
      <w:proofErr w:type="gramStart"/>
      <w:r>
        <w:rPr>
          <w:rFonts w:ascii="標楷體" w:eastAsia="標楷體" w:hAnsi="標楷體" w:hint="eastAsia"/>
          <w:color w:val="000000" w:themeColor="text1"/>
          <w:sz w:val="28"/>
        </w:rPr>
        <w:t>▇</w:t>
      </w:r>
      <w:proofErr w:type="gramEnd"/>
      <w:r w:rsidR="00A8717B" w:rsidRPr="0038666B">
        <w:rPr>
          <w:rFonts w:ascii="標楷體" w:eastAsia="標楷體" w:hAnsi="標楷體"/>
          <w:color w:val="000000" w:themeColor="text1"/>
          <w:spacing w:val="0"/>
          <w:sz w:val="28"/>
        </w:rPr>
        <w:t>(</w:t>
      </w:r>
      <w:r w:rsidR="00C012AF">
        <w:rPr>
          <w:rFonts w:ascii="標楷體" w:eastAsia="標楷體" w:hAnsi="標楷體"/>
          <w:color w:val="000000" w:themeColor="text1"/>
          <w:spacing w:val="0"/>
          <w:sz w:val="28"/>
        </w:rPr>
        <w:t>2</w:t>
      </w:r>
      <w:r w:rsidR="00A8717B" w:rsidRPr="0038666B">
        <w:rPr>
          <w:rFonts w:ascii="標楷體" w:eastAsia="標楷體" w:hAnsi="標楷體"/>
          <w:color w:val="000000" w:themeColor="text1"/>
          <w:spacing w:val="0"/>
          <w:sz w:val="28"/>
        </w:rPr>
        <w:t>)</w:t>
      </w:r>
      <w:r w:rsidR="00A8717B" w:rsidRPr="0038666B">
        <w:rPr>
          <w:rFonts w:ascii="標楷體" w:eastAsia="標楷體" w:hAnsi="標楷體" w:hint="eastAsia"/>
          <w:color w:val="000000" w:themeColor="text1"/>
          <w:spacing w:val="0"/>
          <w:sz w:val="28"/>
        </w:rPr>
        <w:t>五十萬元以上未達一百萬元之採購。</w:t>
      </w:r>
    </w:p>
    <w:p w14:paraId="69223D80"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00C012AF">
        <w:rPr>
          <w:rFonts w:ascii="標楷體" w:eastAsia="標楷體" w:hAnsi="標楷體"/>
          <w:color w:val="000000" w:themeColor="text1"/>
          <w:spacing w:val="0"/>
          <w:sz w:val="28"/>
        </w:rPr>
        <w:t>3</w:t>
      </w:r>
      <w:r w:rsidRPr="0038666B">
        <w:rPr>
          <w:rFonts w:ascii="標楷體" w:eastAsia="標楷體" w:hAnsi="標楷體"/>
          <w:color w:val="000000" w:themeColor="text1"/>
          <w:spacing w:val="0"/>
          <w:sz w:val="28"/>
        </w:rPr>
        <w:t>)</w:t>
      </w:r>
      <w:proofErr w:type="gramStart"/>
      <w:r w:rsidRPr="0038666B">
        <w:rPr>
          <w:rFonts w:ascii="標楷體" w:eastAsia="標楷體" w:hAnsi="標楷體" w:hint="eastAsia"/>
          <w:color w:val="000000" w:themeColor="text1"/>
          <w:spacing w:val="0"/>
          <w:sz w:val="28"/>
        </w:rPr>
        <w:t>一</w:t>
      </w:r>
      <w:proofErr w:type="gramEnd"/>
      <w:r w:rsidRPr="0038666B">
        <w:rPr>
          <w:rFonts w:ascii="標楷體" w:eastAsia="標楷體" w:hAnsi="標楷體" w:hint="eastAsia"/>
          <w:color w:val="000000" w:themeColor="text1"/>
          <w:spacing w:val="0"/>
          <w:sz w:val="28"/>
        </w:rPr>
        <w:t>百萬元以上未達五百萬元之採購。</w:t>
      </w:r>
    </w:p>
    <w:p w14:paraId="619E4186"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00C012AF">
        <w:rPr>
          <w:rFonts w:ascii="標楷體" w:eastAsia="標楷體" w:hAnsi="標楷體"/>
          <w:color w:val="000000" w:themeColor="text1"/>
          <w:spacing w:val="0"/>
          <w:sz w:val="28"/>
        </w:rPr>
        <w:t>4</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五百萬元以上未達</w:t>
      </w:r>
      <w:r w:rsidR="00876AE4">
        <w:rPr>
          <w:rFonts w:ascii="標楷體" w:eastAsia="標楷體" w:hAnsi="標楷體" w:hint="eastAsia"/>
          <w:color w:val="000000" w:themeColor="text1"/>
          <w:spacing w:val="0"/>
          <w:sz w:val="28"/>
        </w:rPr>
        <w:t>二</w:t>
      </w:r>
      <w:r w:rsidRPr="0038666B">
        <w:rPr>
          <w:rFonts w:ascii="標楷體" w:eastAsia="標楷體" w:hAnsi="標楷體" w:hint="eastAsia"/>
          <w:color w:val="000000" w:themeColor="text1"/>
          <w:spacing w:val="0"/>
          <w:sz w:val="28"/>
        </w:rPr>
        <w:t>千萬元之採購。</w:t>
      </w:r>
    </w:p>
    <w:p w14:paraId="0F448C59" w14:textId="77777777" w:rsidR="00A8717B" w:rsidRPr="0038666B" w:rsidRDefault="00BE427E" w:rsidP="005A1AFF">
      <w:pPr>
        <w:pStyle w:val="7"/>
        <w:ind w:leftChars="236" w:left="566" w:firstLine="1"/>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00A8717B" w:rsidRPr="0038666B">
        <w:rPr>
          <w:rFonts w:ascii="標楷體" w:eastAsia="標楷體" w:hAnsi="標楷體"/>
          <w:color w:val="000000" w:themeColor="text1"/>
          <w:spacing w:val="0"/>
          <w:sz w:val="28"/>
        </w:rPr>
        <w:t>(</w:t>
      </w:r>
      <w:r w:rsidR="00C012AF">
        <w:rPr>
          <w:rFonts w:ascii="標楷體" w:eastAsia="標楷體" w:hAnsi="標楷體" w:hint="eastAsia"/>
          <w:color w:val="000000" w:themeColor="text1"/>
          <w:spacing w:val="0"/>
          <w:sz w:val="28"/>
        </w:rPr>
        <w:t>5</w:t>
      </w:r>
      <w:r w:rsidR="00A8717B" w:rsidRPr="0038666B">
        <w:rPr>
          <w:rFonts w:ascii="標楷體" w:eastAsia="標楷體" w:hAnsi="標楷體"/>
          <w:color w:val="000000" w:themeColor="text1"/>
          <w:spacing w:val="0"/>
          <w:sz w:val="28"/>
        </w:rPr>
        <w:t>)</w:t>
      </w:r>
      <w:r w:rsidR="00876AE4">
        <w:rPr>
          <w:rFonts w:ascii="標楷體" w:eastAsia="標楷體" w:hAnsi="標楷體" w:hint="eastAsia"/>
          <w:color w:val="000000" w:themeColor="text1"/>
          <w:spacing w:val="0"/>
          <w:sz w:val="28"/>
        </w:rPr>
        <w:t>二</w:t>
      </w:r>
      <w:r w:rsidR="00A8717B" w:rsidRPr="0038666B">
        <w:rPr>
          <w:rFonts w:ascii="標楷體" w:eastAsia="標楷體" w:hAnsi="標楷體" w:hint="eastAsia"/>
          <w:color w:val="000000" w:themeColor="text1"/>
          <w:spacing w:val="0"/>
          <w:sz w:val="28"/>
        </w:rPr>
        <w:t>千萬元以上之採購。</w:t>
      </w:r>
    </w:p>
    <w:p w14:paraId="53C8DD91" w14:textId="77777777" w:rsidR="00A8717B" w:rsidRPr="0038666B" w:rsidRDefault="00A8717B" w:rsidP="005A1AFF">
      <w:pPr>
        <w:pStyle w:val="7"/>
        <w:ind w:leftChars="236" w:left="566" w:firstLine="1"/>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00C012AF">
        <w:rPr>
          <w:rFonts w:ascii="標楷體" w:eastAsia="標楷體" w:hAnsi="標楷體" w:hint="eastAsia"/>
          <w:color w:val="000000" w:themeColor="text1"/>
          <w:spacing w:val="0"/>
          <w:sz w:val="28"/>
        </w:rPr>
        <w:t>6</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其他（由招標</w:t>
      </w:r>
      <w:r w:rsidR="002B336F">
        <w:rPr>
          <w:rFonts w:ascii="標楷體" w:eastAsia="標楷體" w:hAnsi="標楷體" w:hint="eastAsia"/>
          <w:color w:val="000000" w:themeColor="text1"/>
          <w:spacing w:val="0"/>
          <w:sz w:val="28"/>
        </w:rPr>
        <w:t>單位</w:t>
      </w:r>
      <w:r w:rsidRPr="0038666B">
        <w:rPr>
          <w:rFonts w:ascii="標楷體" w:eastAsia="標楷體" w:hAnsi="標楷體" w:hint="eastAsia"/>
          <w:color w:val="000000" w:themeColor="text1"/>
          <w:spacing w:val="0"/>
          <w:sz w:val="28"/>
        </w:rPr>
        <w:t>敘明）</w:t>
      </w:r>
    </w:p>
    <w:p w14:paraId="5BE8D618"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招標方式為：</w:t>
      </w:r>
    </w:p>
    <w:p w14:paraId="0E6A4F6E" w14:textId="51D47797" w:rsidR="00A8717B" w:rsidRPr="0038666B" w:rsidRDefault="006D3C5F" w:rsidP="005A1AFF">
      <w:pPr>
        <w:pStyle w:val="7"/>
        <w:ind w:left="567" w:firstLine="0"/>
        <w:jc w:val="both"/>
        <w:textDirection w:val="lrTbV"/>
        <w:rPr>
          <w:rFonts w:ascii="標楷體" w:eastAsia="標楷體" w:hAnsi="標楷體"/>
          <w:color w:val="000000" w:themeColor="text1"/>
          <w:spacing w:val="0"/>
          <w:sz w:val="28"/>
        </w:rPr>
      </w:pPr>
      <w:proofErr w:type="gramStart"/>
      <w:r>
        <w:rPr>
          <w:rFonts w:ascii="標楷體" w:eastAsia="標楷體" w:hAnsi="標楷體" w:hint="eastAsia"/>
          <w:color w:val="000000" w:themeColor="text1"/>
          <w:sz w:val="28"/>
        </w:rPr>
        <w:t>▇</w:t>
      </w:r>
      <w:proofErr w:type="gramEnd"/>
      <w:r w:rsidR="00A8717B" w:rsidRPr="0038666B">
        <w:rPr>
          <w:rFonts w:ascii="標楷體" w:eastAsia="標楷體" w:hAnsi="標楷體"/>
          <w:color w:val="000000" w:themeColor="text1"/>
          <w:spacing w:val="0"/>
          <w:sz w:val="28"/>
        </w:rPr>
        <w:t>(1)</w:t>
      </w:r>
      <w:r w:rsidR="00A8717B" w:rsidRPr="0038666B">
        <w:rPr>
          <w:rFonts w:ascii="標楷體" w:eastAsia="標楷體" w:hAnsi="標楷體" w:hint="eastAsia"/>
          <w:color w:val="000000" w:themeColor="text1"/>
          <w:spacing w:val="0"/>
          <w:sz w:val="28"/>
        </w:rPr>
        <w:t>公開招標</w:t>
      </w:r>
    </w:p>
    <w:p w14:paraId="1F75FA57" w14:textId="77777777" w:rsidR="00A8717B" w:rsidRPr="0038666B" w:rsidRDefault="00A8717B" w:rsidP="005A1AFF">
      <w:pPr>
        <w:pStyle w:val="7"/>
        <w:ind w:left="567"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(2)</w:t>
      </w:r>
      <w:r w:rsidRPr="0038666B">
        <w:rPr>
          <w:rFonts w:ascii="標楷體" w:eastAsia="標楷體" w:hAnsi="標楷體" w:hint="eastAsia"/>
          <w:color w:val="000000" w:themeColor="text1"/>
          <w:spacing w:val="0"/>
          <w:sz w:val="28"/>
        </w:rPr>
        <w:t xml:space="preserve">選擇性招標： </w:t>
      </w:r>
    </w:p>
    <w:p w14:paraId="0C11AB1C" w14:textId="77777777" w:rsidR="00A8717B" w:rsidRPr="0038666B" w:rsidRDefault="00A8717B" w:rsidP="005A1AFF">
      <w:pPr>
        <w:pStyle w:val="7"/>
        <w:ind w:left="1701" w:hanging="425"/>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pacing w:val="0"/>
          <w:sz w:val="28"/>
        </w:rPr>
        <w:t>（2-1）為特定個案辦理，於廠商資格審查後，邀請所有符合資格廠商投標。</w:t>
      </w:r>
    </w:p>
    <w:p w14:paraId="1CDDF9EF" w14:textId="77777777" w:rsidR="00A8717B" w:rsidRPr="0038666B" w:rsidRDefault="00A8717B" w:rsidP="005A1AFF">
      <w:pPr>
        <w:pStyle w:val="7"/>
        <w:ind w:left="1701" w:hanging="425"/>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（2-2）為建立合格廠商名單；後續邀標方式為</w:t>
      </w: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個別邀請所有符合資格之廠商投標；</w:t>
      </w: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公告邀請所有符合資格之廠商投標；</w:t>
      </w:r>
      <w:r w:rsidRPr="0038666B">
        <w:rPr>
          <w:rFonts w:ascii="標楷體" w:eastAsia="標楷體" w:hAnsi="標楷體" w:hint="eastAsia"/>
          <w:color w:val="000000" w:themeColor="text1"/>
          <w:sz w:val="28"/>
        </w:rPr>
        <w:sym w:font="Wingdings" w:char="F0A8"/>
      </w:r>
      <w:proofErr w:type="gramStart"/>
      <w:r w:rsidRPr="0038666B">
        <w:rPr>
          <w:rFonts w:ascii="標楷體" w:eastAsia="標楷體" w:hAnsi="標楷體" w:hint="eastAsia"/>
          <w:color w:val="000000" w:themeColor="text1"/>
          <w:sz w:val="28"/>
        </w:rPr>
        <w:t>依審標</w:t>
      </w:r>
      <w:proofErr w:type="gramEnd"/>
      <w:r w:rsidRPr="0038666B">
        <w:rPr>
          <w:rFonts w:ascii="標楷體" w:eastAsia="標楷體" w:hAnsi="標楷體" w:hint="eastAsia"/>
          <w:color w:val="000000" w:themeColor="text1"/>
          <w:sz w:val="28"/>
        </w:rPr>
        <w:t>順序，每次邀請___家符合資格之廠商投標；</w:t>
      </w: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以抽籤方式擇定邀請符合資格之廠商投標。</w:t>
      </w:r>
    </w:p>
    <w:p w14:paraId="0ACA1879" w14:textId="77777777" w:rsidR="00A8717B" w:rsidRPr="0038666B" w:rsidRDefault="00A8717B" w:rsidP="005A1AFF">
      <w:pPr>
        <w:pStyle w:val="7"/>
        <w:ind w:left="567"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3</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限制性招標：</w:t>
      </w:r>
    </w:p>
    <w:p w14:paraId="06199AD9" w14:textId="77777777" w:rsidR="00A8717B" w:rsidRPr="0038666B" w:rsidRDefault="00A8717B" w:rsidP="005A1AFF">
      <w:pPr>
        <w:pStyle w:val="7"/>
        <w:ind w:left="1701" w:hanging="425"/>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 xml:space="preserve">（3-1）比價 </w:t>
      </w:r>
    </w:p>
    <w:p w14:paraId="1F5635D9" w14:textId="77777777" w:rsidR="00A8717B" w:rsidRPr="0038666B" w:rsidRDefault="00A8717B" w:rsidP="005A1AFF">
      <w:pPr>
        <w:pStyle w:val="7"/>
        <w:ind w:left="1701" w:hanging="425"/>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 xml:space="preserve">（3-2）議價 </w:t>
      </w:r>
    </w:p>
    <w:p w14:paraId="495C9674"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投標文件有效期：自投標時起至開標後</w:t>
      </w:r>
      <w:r w:rsidR="00E8765A" w:rsidRPr="0038666B">
        <w:rPr>
          <w:rFonts w:ascii="標楷體" w:eastAsia="標楷體" w:hAnsi="標楷體" w:hint="eastAsia"/>
          <w:color w:val="000000" w:themeColor="text1"/>
          <w:spacing w:val="0"/>
          <w:sz w:val="28"/>
        </w:rPr>
        <w:t>30</w:t>
      </w:r>
      <w:r w:rsidRPr="0038666B">
        <w:rPr>
          <w:rFonts w:ascii="標楷體" w:eastAsia="標楷體" w:hAnsi="標楷體" w:hint="eastAsia"/>
          <w:color w:val="000000" w:themeColor="text1"/>
          <w:spacing w:val="0"/>
          <w:sz w:val="28"/>
        </w:rPr>
        <w:t>日止。</w:t>
      </w:r>
      <w:r w:rsidR="0001445E" w:rsidRPr="0038666B">
        <w:rPr>
          <w:rFonts w:ascii="標楷體" w:eastAsia="標楷體" w:hAnsi="標楷體" w:hint="eastAsia"/>
          <w:color w:val="000000" w:themeColor="text1"/>
          <w:spacing w:val="0"/>
          <w:sz w:val="28"/>
        </w:rPr>
        <w:t>如</w:t>
      </w:r>
      <w:proofErr w:type="gramStart"/>
      <w:r w:rsidR="0001445E" w:rsidRPr="0038666B">
        <w:rPr>
          <w:rFonts w:ascii="標楷體" w:eastAsia="標楷體" w:hAnsi="標楷體" w:hint="eastAsia"/>
          <w:color w:val="000000" w:themeColor="text1"/>
          <w:spacing w:val="0"/>
          <w:sz w:val="28"/>
        </w:rPr>
        <w:t>臺</w:t>
      </w:r>
      <w:proofErr w:type="gramEnd"/>
      <w:r w:rsidR="0001445E" w:rsidRPr="0038666B">
        <w:rPr>
          <w:rFonts w:ascii="標楷體" w:eastAsia="標楷體" w:hAnsi="標楷體" w:hint="eastAsia"/>
          <w:color w:val="000000" w:themeColor="text1"/>
          <w:spacing w:val="0"/>
          <w:sz w:val="28"/>
        </w:rPr>
        <w:t>鹽公司無法於前開</w:t>
      </w:r>
      <w:proofErr w:type="gramStart"/>
      <w:r w:rsidR="0001445E" w:rsidRPr="0038666B">
        <w:rPr>
          <w:rFonts w:ascii="標楷體" w:eastAsia="標楷體" w:hAnsi="標楷體" w:hint="eastAsia"/>
          <w:color w:val="000000" w:themeColor="text1"/>
          <w:spacing w:val="0"/>
          <w:sz w:val="28"/>
        </w:rPr>
        <w:t>有效期內決標</w:t>
      </w:r>
      <w:proofErr w:type="gramEnd"/>
      <w:r w:rsidR="0001445E" w:rsidRPr="0038666B">
        <w:rPr>
          <w:rFonts w:ascii="標楷體" w:eastAsia="標楷體" w:hAnsi="標楷體" w:hint="eastAsia"/>
          <w:color w:val="000000" w:themeColor="text1"/>
          <w:spacing w:val="0"/>
          <w:sz w:val="28"/>
        </w:rPr>
        <w:t>，得於</w:t>
      </w:r>
      <w:proofErr w:type="gramStart"/>
      <w:r w:rsidR="0001445E" w:rsidRPr="0038666B">
        <w:rPr>
          <w:rFonts w:ascii="標楷體" w:eastAsia="標楷體" w:hAnsi="標楷體" w:hint="eastAsia"/>
          <w:color w:val="000000" w:themeColor="text1"/>
          <w:spacing w:val="0"/>
          <w:sz w:val="28"/>
        </w:rPr>
        <w:t>必要時洽請</w:t>
      </w:r>
      <w:proofErr w:type="gramEnd"/>
      <w:r w:rsidR="0001445E" w:rsidRPr="0038666B">
        <w:rPr>
          <w:rFonts w:ascii="標楷體" w:eastAsia="標楷體" w:hAnsi="標楷體" w:hint="eastAsia"/>
          <w:color w:val="000000" w:themeColor="text1"/>
          <w:spacing w:val="0"/>
          <w:sz w:val="28"/>
        </w:rPr>
        <w:t>廠商延長投標文件之有效期。(可依個案情形調整)</w:t>
      </w:r>
    </w:p>
    <w:p w14:paraId="0004CB11"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廠商應遞送</w:t>
      </w:r>
      <w:r w:rsidRPr="0038666B">
        <w:rPr>
          <w:rFonts w:ascii="標楷體" w:eastAsia="標楷體" w:hAnsi="標楷體" w:hint="eastAsia"/>
          <w:color w:val="000000" w:themeColor="text1"/>
          <w:sz w:val="28"/>
        </w:rPr>
        <w:t>投標文件份數</w:t>
      </w:r>
      <w:r w:rsidRPr="0038666B">
        <w:rPr>
          <w:rFonts w:ascii="標楷體" w:eastAsia="標楷體" w:hAnsi="標楷體" w:hint="eastAsia"/>
          <w:color w:val="000000" w:themeColor="text1"/>
          <w:spacing w:val="0"/>
          <w:sz w:val="28"/>
        </w:rPr>
        <w:t>：</w:t>
      </w:r>
    </w:p>
    <w:p w14:paraId="52EF065E" w14:textId="20F87226" w:rsidR="00A8717B" w:rsidRPr="0038666B" w:rsidRDefault="006D3C5F" w:rsidP="005A1AFF">
      <w:pPr>
        <w:pStyle w:val="7"/>
        <w:ind w:leftChars="236" w:left="566" w:firstLine="0"/>
        <w:jc w:val="both"/>
        <w:textDirection w:val="lrTbV"/>
        <w:rPr>
          <w:rFonts w:ascii="標楷體" w:eastAsia="標楷體" w:hAnsi="標楷體"/>
          <w:color w:val="000000" w:themeColor="text1"/>
          <w:spacing w:val="0"/>
          <w:sz w:val="28"/>
        </w:rPr>
      </w:pPr>
      <w:proofErr w:type="gramStart"/>
      <w:r>
        <w:rPr>
          <w:rFonts w:ascii="標楷體" w:eastAsia="標楷體" w:hAnsi="標楷體" w:hint="eastAsia"/>
          <w:color w:val="000000" w:themeColor="text1"/>
          <w:sz w:val="28"/>
        </w:rPr>
        <w:t>▇</w:t>
      </w:r>
      <w:proofErr w:type="gramEnd"/>
      <w:r w:rsidR="00A8717B" w:rsidRPr="0038666B">
        <w:rPr>
          <w:rFonts w:ascii="標楷體" w:eastAsia="標楷體" w:hAnsi="標楷體"/>
          <w:color w:val="000000" w:themeColor="text1"/>
          <w:spacing w:val="0"/>
          <w:sz w:val="28"/>
        </w:rPr>
        <w:t>(1)</w:t>
      </w:r>
      <w:r w:rsidR="0001445E" w:rsidRPr="0038666B">
        <w:rPr>
          <w:rFonts w:ascii="標楷體" w:eastAsia="標楷體" w:hAnsi="標楷體" w:hint="eastAsia"/>
          <w:color w:val="000000" w:themeColor="text1"/>
          <w:spacing w:val="0"/>
          <w:sz w:val="28"/>
        </w:rPr>
        <w:t>1</w:t>
      </w:r>
      <w:r w:rsidR="00A8717B" w:rsidRPr="0038666B">
        <w:rPr>
          <w:rFonts w:ascii="標楷體" w:eastAsia="標楷體" w:hAnsi="標楷體" w:hint="eastAsia"/>
          <w:color w:val="000000" w:themeColor="text1"/>
          <w:spacing w:val="0"/>
          <w:sz w:val="28"/>
        </w:rPr>
        <w:t>式</w:t>
      </w:r>
      <w:r w:rsidR="0001445E" w:rsidRPr="0038666B">
        <w:rPr>
          <w:rFonts w:ascii="標楷體" w:eastAsia="標楷體" w:hAnsi="標楷體" w:hint="eastAsia"/>
          <w:color w:val="000000" w:themeColor="text1"/>
          <w:spacing w:val="0"/>
          <w:sz w:val="28"/>
        </w:rPr>
        <w:t>1</w:t>
      </w:r>
      <w:r w:rsidR="00A8717B" w:rsidRPr="0038666B">
        <w:rPr>
          <w:rFonts w:ascii="標楷體" w:eastAsia="標楷體" w:hAnsi="標楷體" w:hint="eastAsia"/>
          <w:color w:val="000000" w:themeColor="text1"/>
          <w:spacing w:val="0"/>
          <w:sz w:val="28"/>
        </w:rPr>
        <w:t>份</w:t>
      </w:r>
    </w:p>
    <w:p w14:paraId="36D43106"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2</w:t>
      </w:r>
      <w:r w:rsidRPr="0038666B">
        <w:rPr>
          <w:rFonts w:ascii="標楷體" w:eastAsia="標楷體" w:hAnsi="標楷體"/>
          <w:color w:val="000000" w:themeColor="text1"/>
          <w:spacing w:val="0"/>
          <w:sz w:val="28"/>
        </w:rPr>
        <w:t>)</w:t>
      </w:r>
      <w:r w:rsidR="0001445E" w:rsidRPr="0038666B">
        <w:rPr>
          <w:rFonts w:ascii="標楷體" w:eastAsia="標楷體" w:hAnsi="標楷體" w:hint="eastAsia"/>
          <w:color w:val="000000" w:themeColor="text1"/>
          <w:spacing w:val="0"/>
          <w:sz w:val="28"/>
        </w:rPr>
        <w:t>1</w:t>
      </w:r>
      <w:r w:rsidRPr="0038666B">
        <w:rPr>
          <w:rFonts w:ascii="標楷體" w:eastAsia="標楷體" w:hAnsi="標楷體" w:hint="eastAsia"/>
          <w:color w:val="000000" w:themeColor="text1"/>
          <w:spacing w:val="0"/>
          <w:sz w:val="28"/>
        </w:rPr>
        <w:t>式</w:t>
      </w:r>
      <w:r w:rsidR="0001445E" w:rsidRPr="0038666B">
        <w:rPr>
          <w:rFonts w:ascii="標楷體" w:eastAsia="標楷體" w:hAnsi="標楷體" w:hint="eastAsia"/>
          <w:color w:val="000000" w:themeColor="text1"/>
          <w:spacing w:val="0"/>
          <w:sz w:val="28"/>
        </w:rPr>
        <w:t>2</w:t>
      </w:r>
      <w:r w:rsidRPr="0038666B">
        <w:rPr>
          <w:rFonts w:ascii="標楷體" w:eastAsia="標楷體" w:hAnsi="標楷體" w:hint="eastAsia"/>
          <w:color w:val="000000" w:themeColor="text1"/>
          <w:spacing w:val="0"/>
          <w:sz w:val="28"/>
        </w:rPr>
        <w:t>份</w:t>
      </w:r>
    </w:p>
    <w:p w14:paraId="05697199"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3</w:t>
      </w:r>
      <w:r w:rsidRPr="0038666B">
        <w:rPr>
          <w:rFonts w:ascii="標楷體" w:eastAsia="標楷體" w:hAnsi="標楷體"/>
          <w:color w:val="000000" w:themeColor="text1"/>
          <w:spacing w:val="0"/>
          <w:sz w:val="28"/>
        </w:rPr>
        <w:t>)</w:t>
      </w:r>
      <w:r w:rsidR="0001445E" w:rsidRPr="0038666B">
        <w:rPr>
          <w:rFonts w:ascii="標楷體" w:eastAsia="標楷體" w:hAnsi="標楷體" w:hint="eastAsia"/>
          <w:color w:val="000000" w:themeColor="text1"/>
          <w:spacing w:val="0"/>
          <w:sz w:val="28"/>
        </w:rPr>
        <w:t>1</w:t>
      </w:r>
      <w:r w:rsidRPr="0038666B">
        <w:rPr>
          <w:rFonts w:ascii="標楷體" w:eastAsia="標楷體" w:hAnsi="標楷體" w:hint="eastAsia"/>
          <w:color w:val="000000" w:themeColor="text1"/>
          <w:spacing w:val="0"/>
          <w:sz w:val="28"/>
        </w:rPr>
        <w:t>式</w:t>
      </w:r>
      <w:r w:rsidR="0001445E" w:rsidRPr="0038666B">
        <w:rPr>
          <w:rFonts w:ascii="標楷體" w:eastAsia="標楷體" w:hAnsi="標楷體" w:hint="eastAsia"/>
          <w:color w:val="000000" w:themeColor="text1"/>
          <w:spacing w:val="0"/>
          <w:sz w:val="28"/>
        </w:rPr>
        <w:t>3</w:t>
      </w:r>
      <w:r w:rsidRPr="0038666B">
        <w:rPr>
          <w:rFonts w:ascii="標楷體" w:eastAsia="標楷體" w:hAnsi="標楷體" w:hint="eastAsia"/>
          <w:color w:val="000000" w:themeColor="text1"/>
          <w:spacing w:val="0"/>
          <w:sz w:val="28"/>
        </w:rPr>
        <w:t>份</w:t>
      </w:r>
    </w:p>
    <w:p w14:paraId="3937B9D2"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4</w:t>
      </w:r>
      <w:r w:rsidRPr="0038666B">
        <w:rPr>
          <w:rFonts w:ascii="標楷體" w:eastAsia="標楷體" w:hAnsi="標楷體"/>
          <w:color w:val="000000" w:themeColor="text1"/>
          <w:spacing w:val="0"/>
          <w:sz w:val="28"/>
        </w:rPr>
        <w:t>)</w:t>
      </w:r>
      <w:r w:rsidR="0001445E" w:rsidRPr="0038666B">
        <w:rPr>
          <w:rFonts w:ascii="標楷體" w:eastAsia="標楷體" w:hAnsi="標楷體" w:hint="eastAsia"/>
          <w:color w:val="000000" w:themeColor="text1"/>
          <w:spacing w:val="0"/>
          <w:sz w:val="28"/>
        </w:rPr>
        <w:t>1</w:t>
      </w:r>
      <w:r w:rsidRPr="0038666B">
        <w:rPr>
          <w:rFonts w:ascii="標楷體" w:eastAsia="標楷體" w:hAnsi="標楷體" w:hint="eastAsia"/>
          <w:color w:val="000000" w:themeColor="text1"/>
          <w:spacing w:val="0"/>
          <w:sz w:val="28"/>
        </w:rPr>
        <w:t>式</w:t>
      </w:r>
      <w:r w:rsidR="0001445E" w:rsidRPr="0038666B">
        <w:rPr>
          <w:rFonts w:ascii="標楷體" w:eastAsia="標楷體" w:hAnsi="標楷體" w:hint="eastAsia"/>
          <w:color w:val="000000" w:themeColor="text1"/>
          <w:spacing w:val="0"/>
          <w:sz w:val="28"/>
        </w:rPr>
        <w:t>4</w:t>
      </w:r>
      <w:r w:rsidRPr="0038666B">
        <w:rPr>
          <w:rFonts w:ascii="標楷體" w:eastAsia="標楷體" w:hAnsi="標楷體" w:hint="eastAsia"/>
          <w:color w:val="000000" w:themeColor="text1"/>
          <w:spacing w:val="0"/>
          <w:sz w:val="28"/>
        </w:rPr>
        <w:t>份</w:t>
      </w:r>
    </w:p>
    <w:p w14:paraId="29E092D2"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5</w:t>
      </w:r>
      <w:r w:rsidRPr="0038666B">
        <w:rPr>
          <w:rFonts w:ascii="標楷體" w:eastAsia="標楷體" w:hAnsi="標楷體"/>
          <w:color w:val="000000" w:themeColor="text1"/>
          <w:spacing w:val="0"/>
          <w:sz w:val="28"/>
        </w:rPr>
        <w:t>)</w:t>
      </w:r>
      <w:r w:rsidR="0001445E" w:rsidRPr="0038666B">
        <w:rPr>
          <w:rFonts w:ascii="標楷體" w:eastAsia="標楷體" w:hAnsi="標楷體" w:hint="eastAsia"/>
          <w:color w:val="000000" w:themeColor="text1"/>
          <w:spacing w:val="0"/>
          <w:sz w:val="28"/>
        </w:rPr>
        <w:t>1</w:t>
      </w:r>
      <w:r w:rsidRPr="0038666B">
        <w:rPr>
          <w:rFonts w:ascii="標楷體" w:eastAsia="標楷體" w:hAnsi="標楷體" w:hint="eastAsia"/>
          <w:color w:val="000000" w:themeColor="text1"/>
          <w:spacing w:val="0"/>
          <w:sz w:val="28"/>
        </w:rPr>
        <w:t>式</w:t>
      </w:r>
      <w:r w:rsidR="0001445E" w:rsidRPr="0038666B">
        <w:rPr>
          <w:rFonts w:ascii="標楷體" w:eastAsia="標楷體" w:hAnsi="標楷體" w:hint="eastAsia"/>
          <w:color w:val="000000" w:themeColor="text1"/>
          <w:spacing w:val="0"/>
          <w:sz w:val="28"/>
        </w:rPr>
        <w:t>5</w:t>
      </w:r>
      <w:r w:rsidRPr="0038666B">
        <w:rPr>
          <w:rFonts w:ascii="標楷體" w:eastAsia="標楷體" w:hAnsi="標楷體" w:hint="eastAsia"/>
          <w:color w:val="000000" w:themeColor="text1"/>
          <w:spacing w:val="0"/>
          <w:sz w:val="28"/>
        </w:rPr>
        <w:t>份</w:t>
      </w:r>
    </w:p>
    <w:p w14:paraId="276D3A7D"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z w:val="28"/>
        </w:rPr>
        <w:t>(</w:t>
      </w:r>
      <w:r w:rsidRPr="0038666B">
        <w:rPr>
          <w:rFonts w:ascii="標楷體" w:eastAsia="標楷體" w:hAnsi="標楷體" w:hint="eastAsia"/>
          <w:color w:val="000000" w:themeColor="text1"/>
          <w:sz w:val="28"/>
        </w:rPr>
        <w:t>6</w:t>
      </w:r>
      <w:r w:rsidRPr="0038666B">
        <w:rPr>
          <w:rFonts w:ascii="標楷體" w:eastAsia="標楷體" w:hAnsi="標楷體"/>
          <w:color w:val="000000" w:themeColor="text1"/>
          <w:sz w:val="28"/>
        </w:rPr>
        <w:t>)</w:t>
      </w:r>
      <w:r w:rsidRPr="0038666B">
        <w:rPr>
          <w:rFonts w:ascii="標楷體" w:eastAsia="標楷體" w:hAnsi="標楷體" w:hint="eastAsia"/>
          <w:color w:val="000000" w:themeColor="text1"/>
          <w:sz w:val="28"/>
        </w:rPr>
        <w:t>其他</w:t>
      </w:r>
      <w:r w:rsidRPr="0038666B">
        <w:rPr>
          <w:rFonts w:ascii="標楷體" w:eastAsia="標楷體" w:hAnsi="標楷體"/>
          <w:color w:val="000000" w:themeColor="text1"/>
          <w:sz w:val="28"/>
        </w:rPr>
        <w:t>(</w:t>
      </w:r>
      <w:r w:rsidRPr="0038666B">
        <w:rPr>
          <w:rFonts w:ascii="標楷體" w:eastAsia="標楷體" w:hAnsi="標楷體" w:hint="eastAsia"/>
          <w:color w:val="000000" w:themeColor="text1"/>
          <w:sz w:val="28"/>
        </w:rPr>
        <w:t>由招標</w:t>
      </w:r>
      <w:r w:rsidR="002B336F">
        <w:rPr>
          <w:rFonts w:ascii="標楷體" w:eastAsia="標楷體" w:hAnsi="標楷體" w:hint="eastAsia"/>
          <w:color w:val="000000" w:themeColor="text1"/>
          <w:sz w:val="28"/>
        </w:rPr>
        <w:t>單位</w:t>
      </w:r>
      <w:r w:rsidRPr="0038666B">
        <w:rPr>
          <w:rFonts w:ascii="標楷體" w:eastAsia="標楷體" w:hAnsi="標楷體" w:hint="eastAsia"/>
          <w:color w:val="000000" w:themeColor="text1"/>
          <w:sz w:val="28"/>
        </w:rPr>
        <w:t>敘明</w:t>
      </w:r>
      <w:r w:rsidRPr="0038666B">
        <w:rPr>
          <w:rFonts w:ascii="標楷體" w:eastAsia="標楷體" w:hAnsi="標楷體"/>
          <w:color w:val="000000" w:themeColor="text1"/>
          <w:sz w:val="28"/>
        </w:rPr>
        <w:t>)</w:t>
      </w:r>
      <w:r w:rsidRPr="0038666B">
        <w:rPr>
          <w:rFonts w:ascii="標楷體" w:eastAsia="標楷體" w:hAnsi="標楷體" w:hint="eastAsia"/>
          <w:color w:val="000000" w:themeColor="text1"/>
          <w:sz w:val="28"/>
        </w:rPr>
        <w:t xml:space="preserve">：      </w:t>
      </w:r>
    </w:p>
    <w:p w14:paraId="246989BB"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投標文件使用文字：</w:t>
      </w:r>
    </w:p>
    <w:p w14:paraId="7FD586DF"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z w:val="28"/>
        </w:rPr>
        <w:t>(1)</w:t>
      </w:r>
      <w:r w:rsidRPr="0038666B">
        <w:rPr>
          <w:rFonts w:ascii="標楷體" w:eastAsia="標楷體" w:hAnsi="標楷體" w:hint="eastAsia"/>
          <w:color w:val="000000" w:themeColor="text1"/>
          <w:sz w:val="28"/>
        </w:rPr>
        <w:t>中文。</w:t>
      </w:r>
    </w:p>
    <w:p w14:paraId="3DA42534" w14:textId="092DCCC3" w:rsidR="00A8717B" w:rsidRPr="0038666B" w:rsidRDefault="006D3C5F" w:rsidP="005A1AFF">
      <w:pPr>
        <w:pStyle w:val="7"/>
        <w:ind w:leftChars="236" w:left="566" w:firstLine="0"/>
        <w:jc w:val="both"/>
        <w:textDirection w:val="lrTbV"/>
        <w:rPr>
          <w:rFonts w:ascii="標楷體" w:eastAsia="標楷體" w:hAnsi="標楷體"/>
          <w:color w:val="000000" w:themeColor="text1"/>
          <w:sz w:val="28"/>
        </w:rPr>
      </w:pPr>
      <w:proofErr w:type="gramStart"/>
      <w:r>
        <w:rPr>
          <w:rFonts w:ascii="標楷體" w:eastAsia="標楷體" w:hAnsi="標楷體" w:hint="eastAsia"/>
          <w:color w:val="000000" w:themeColor="text1"/>
          <w:sz w:val="28"/>
        </w:rPr>
        <w:lastRenderedPageBreak/>
        <w:t>▇</w:t>
      </w:r>
      <w:proofErr w:type="gramEnd"/>
      <w:r w:rsidR="00A8717B" w:rsidRPr="0038666B">
        <w:rPr>
          <w:rFonts w:ascii="標楷體" w:eastAsia="標楷體" w:hAnsi="標楷體"/>
          <w:color w:val="000000" w:themeColor="text1"/>
          <w:sz w:val="28"/>
        </w:rPr>
        <w:t>(</w:t>
      </w:r>
      <w:r w:rsidR="00A8717B" w:rsidRPr="0038666B">
        <w:rPr>
          <w:rFonts w:ascii="標楷體" w:eastAsia="標楷體" w:hAnsi="標楷體" w:hint="eastAsia"/>
          <w:color w:val="000000" w:themeColor="text1"/>
          <w:sz w:val="28"/>
        </w:rPr>
        <w:t>2</w:t>
      </w:r>
      <w:r w:rsidR="00A8717B" w:rsidRPr="0038666B">
        <w:rPr>
          <w:rFonts w:ascii="標楷體" w:eastAsia="標楷體" w:hAnsi="標楷體"/>
          <w:color w:val="000000" w:themeColor="text1"/>
          <w:sz w:val="28"/>
        </w:rPr>
        <w:t>)</w:t>
      </w:r>
      <w:r w:rsidR="00A8717B" w:rsidRPr="0038666B">
        <w:rPr>
          <w:rFonts w:ascii="標楷體" w:eastAsia="標楷體" w:hAnsi="標楷體" w:hint="eastAsia"/>
          <w:color w:val="000000" w:themeColor="text1"/>
          <w:sz w:val="28"/>
        </w:rPr>
        <w:t>中文，但特殊技術或材料之圖文資料得使用英文。</w:t>
      </w:r>
    </w:p>
    <w:p w14:paraId="5D341009"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z w:val="28"/>
        </w:rPr>
        <w:t>(</w:t>
      </w:r>
      <w:r w:rsidRPr="0038666B">
        <w:rPr>
          <w:rFonts w:ascii="標楷體" w:eastAsia="標楷體" w:hAnsi="標楷體" w:hint="eastAsia"/>
          <w:color w:val="000000" w:themeColor="text1"/>
          <w:sz w:val="28"/>
        </w:rPr>
        <w:t>3</w:t>
      </w:r>
      <w:r w:rsidRPr="0038666B">
        <w:rPr>
          <w:rFonts w:ascii="標楷體" w:eastAsia="標楷體" w:hAnsi="標楷體"/>
          <w:color w:val="000000" w:themeColor="text1"/>
          <w:sz w:val="28"/>
        </w:rPr>
        <w:t>)</w:t>
      </w:r>
      <w:r w:rsidRPr="0038666B">
        <w:rPr>
          <w:rFonts w:ascii="標楷體" w:eastAsia="標楷體" w:hAnsi="標楷體" w:hint="eastAsia"/>
          <w:color w:val="000000" w:themeColor="text1"/>
          <w:sz w:val="28"/>
        </w:rPr>
        <w:t>其他</w:t>
      </w:r>
      <w:r w:rsidRPr="0038666B">
        <w:rPr>
          <w:rFonts w:ascii="標楷體" w:eastAsia="標楷體" w:hAnsi="標楷體"/>
          <w:color w:val="000000" w:themeColor="text1"/>
          <w:sz w:val="28"/>
        </w:rPr>
        <w:t>(</w:t>
      </w:r>
      <w:r w:rsidRPr="0038666B">
        <w:rPr>
          <w:rFonts w:ascii="標楷體" w:eastAsia="標楷體" w:hAnsi="標楷體" w:hint="eastAsia"/>
          <w:color w:val="000000" w:themeColor="text1"/>
          <w:sz w:val="28"/>
        </w:rPr>
        <w:t>由招標</w:t>
      </w:r>
      <w:r w:rsidR="002B336F">
        <w:rPr>
          <w:rFonts w:ascii="標楷體" w:eastAsia="標楷體" w:hAnsi="標楷體" w:hint="eastAsia"/>
          <w:color w:val="000000" w:themeColor="text1"/>
          <w:sz w:val="28"/>
        </w:rPr>
        <w:t>單位</w:t>
      </w:r>
      <w:r w:rsidRPr="0038666B">
        <w:rPr>
          <w:rFonts w:ascii="標楷體" w:eastAsia="標楷體" w:hAnsi="標楷體" w:hint="eastAsia"/>
          <w:color w:val="000000" w:themeColor="text1"/>
          <w:sz w:val="28"/>
        </w:rPr>
        <w:t>敘明</w:t>
      </w:r>
      <w:r w:rsidRPr="0038666B">
        <w:rPr>
          <w:rFonts w:ascii="標楷體" w:eastAsia="標楷體" w:hAnsi="標楷體"/>
          <w:color w:val="000000" w:themeColor="text1"/>
          <w:sz w:val="28"/>
        </w:rPr>
        <w:t>)</w:t>
      </w:r>
      <w:r w:rsidRPr="0038666B">
        <w:rPr>
          <w:rFonts w:ascii="標楷體" w:eastAsia="標楷體" w:hAnsi="標楷體" w:hint="eastAsia"/>
          <w:color w:val="000000" w:themeColor="text1"/>
          <w:sz w:val="28"/>
        </w:rPr>
        <w:t>：</w:t>
      </w:r>
    </w:p>
    <w:p w14:paraId="3158026F" w14:textId="26EB2598"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開標時間：</w:t>
      </w:r>
      <w:r w:rsidRPr="007E2C9D">
        <w:rPr>
          <w:rFonts w:ascii="標楷體" w:eastAsia="標楷體" w:hAnsi="標楷體" w:hint="eastAsia"/>
          <w:color w:val="000000" w:themeColor="text1"/>
          <w:spacing w:val="0"/>
          <w:sz w:val="28"/>
          <w:u w:val="single"/>
        </w:rPr>
        <w:t>民國</w:t>
      </w:r>
      <w:r w:rsidR="006D3C5F">
        <w:rPr>
          <w:rFonts w:ascii="標楷體" w:eastAsia="標楷體" w:hAnsi="標楷體" w:hint="eastAsia"/>
          <w:color w:val="000000" w:themeColor="text1"/>
          <w:spacing w:val="0"/>
          <w:sz w:val="28"/>
          <w:u w:val="single"/>
        </w:rPr>
        <w:t>115</w:t>
      </w:r>
      <w:r w:rsidRPr="007E2C9D">
        <w:rPr>
          <w:rFonts w:ascii="標楷體" w:eastAsia="標楷體" w:hAnsi="標楷體" w:hint="eastAsia"/>
          <w:color w:val="000000" w:themeColor="text1"/>
          <w:spacing w:val="0"/>
          <w:sz w:val="28"/>
          <w:u w:val="single"/>
        </w:rPr>
        <w:t>年</w:t>
      </w:r>
      <w:r w:rsidR="006D3C5F">
        <w:rPr>
          <w:rFonts w:ascii="標楷體" w:eastAsia="標楷體" w:hAnsi="標楷體" w:hint="eastAsia"/>
          <w:color w:val="000000" w:themeColor="text1"/>
          <w:spacing w:val="0"/>
          <w:sz w:val="28"/>
          <w:u w:val="single"/>
        </w:rPr>
        <w:t>09</w:t>
      </w:r>
      <w:r w:rsidRPr="007E2C9D">
        <w:rPr>
          <w:rFonts w:ascii="標楷體" w:eastAsia="標楷體" w:hAnsi="標楷體" w:hint="eastAsia"/>
          <w:color w:val="000000" w:themeColor="text1"/>
          <w:spacing w:val="0"/>
          <w:sz w:val="28"/>
          <w:u w:val="single"/>
        </w:rPr>
        <w:t>月</w:t>
      </w:r>
      <w:r w:rsidR="006D3C5F">
        <w:rPr>
          <w:rFonts w:ascii="標楷體" w:eastAsia="標楷體" w:hAnsi="標楷體" w:hint="eastAsia"/>
          <w:color w:val="000000" w:themeColor="text1"/>
          <w:spacing w:val="0"/>
          <w:sz w:val="28"/>
          <w:u w:val="single"/>
        </w:rPr>
        <w:t>04</w:t>
      </w:r>
      <w:r w:rsidRPr="007E2C9D">
        <w:rPr>
          <w:rFonts w:ascii="標楷體" w:eastAsia="標楷體" w:hAnsi="標楷體" w:hint="eastAsia"/>
          <w:color w:val="000000" w:themeColor="text1"/>
          <w:spacing w:val="0"/>
          <w:sz w:val="28"/>
          <w:u w:val="single"/>
        </w:rPr>
        <w:t>日</w:t>
      </w:r>
      <w:r w:rsidR="006D3C5F">
        <w:rPr>
          <w:rFonts w:ascii="標楷體" w:eastAsia="標楷體" w:hAnsi="標楷體" w:hint="eastAsia"/>
          <w:color w:val="000000" w:themeColor="text1"/>
          <w:spacing w:val="0"/>
          <w:sz w:val="28"/>
          <w:u w:val="single"/>
        </w:rPr>
        <w:t>上</w:t>
      </w:r>
      <w:r w:rsidRPr="007E2C9D">
        <w:rPr>
          <w:rFonts w:ascii="標楷體" w:eastAsia="標楷體" w:hAnsi="標楷體" w:hint="eastAsia"/>
          <w:color w:val="000000" w:themeColor="text1"/>
          <w:spacing w:val="0"/>
          <w:sz w:val="28"/>
          <w:u w:val="single"/>
        </w:rPr>
        <w:t>午</w:t>
      </w:r>
      <w:r w:rsidR="006D3C5F">
        <w:rPr>
          <w:rFonts w:ascii="標楷體" w:eastAsia="標楷體" w:hAnsi="標楷體" w:hint="eastAsia"/>
          <w:color w:val="000000" w:themeColor="text1"/>
          <w:spacing w:val="0"/>
          <w:sz w:val="28"/>
          <w:u w:val="single"/>
        </w:rPr>
        <w:t>十</w:t>
      </w:r>
      <w:r w:rsidRPr="007E2C9D">
        <w:rPr>
          <w:rFonts w:ascii="標楷體" w:eastAsia="標楷體" w:hAnsi="標楷體" w:hint="eastAsia"/>
          <w:color w:val="000000" w:themeColor="text1"/>
          <w:spacing w:val="0"/>
          <w:sz w:val="28"/>
          <w:u w:val="single"/>
        </w:rPr>
        <w:t>時</w:t>
      </w:r>
      <w:r w:rsidR="006D3C5F">
        <w:rPr>
          <w:rFonts w:ascii="標楷體" w:eastAsia="標楷體" w:hAnsi="標楷體" w:hint="eastAsia"/>
          <w:color w:val="000000" w:themeColor="text1"/>
          <w:spacing w:val="0"/>
          <w:sz w:val="28"/>
          <w:u w:val="single"/>
        </w:rPr>
        <w:t>零</w:t>
      </w:r>
      <w:r w:rsidR="00BE427E">
        <w:rPr>
          <w:rFonts w:ascii="標楷體" w:eastAsia="標楷體" w:hAnsi="標楷體" w:hint="eastAsia"/>
          <w:color w:val="000000" w:themeColor="text1"/>
          <w:spacing w:val="0"/>
          <w:sz w:val="28"/>
          <w:u w:val="single"/>
        </w:rPr>
        <w:t>分</w:t>
      </w:r>
      <w:r w:rsidRPr="0038666B">
        <w:rPr>
          <w:rFonts w:ascii="標楷體" w:eastAsia="標楷體" w:hAnsi="標楷體" w:hint="eastAsia"/>
          <w:color w:val="000000" w:themeColor="text1"/>
          <w:spacing w:val="0"/>
          <w:sz w:val="28"/>
        </w:rPr>
        <w:t>。</w:t>
      </w:r>
    </w:p>
    <w:p w14:paraId="18623C03"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開標地點：</w:t>
      </w:r>
    </w:p>
    <w:p w14:paraId="0BA4F0D9"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有權參加開標之每一投標廠商人數：</w:t>
      </w:r>
    </w:p>
    <w:p w14:paraId="51B85952"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本採購開標</w:t>
      </w:r>
      <w:proofErr w:type="gramStart"/>
      <w:r w:rsidRPr="0038666B">
        <w:rPr>
          <w:rFonts w:ascii="標楷體" w:eastAsia="標楷體" w:hAnsi="標楷體" w:hint="eastAsia"/>
          <w:color w:val="000000" w:themeColor="text1"/>
          <w:spacing w:val="0"/>
          <w:sz w:val="28"/>
        </w:rPr>
        <w:t>採</w:t>
      </w:r>
      <w:proofErr w:type="gramEnd"/>
      <w:r w:rsidRPr="0038666B">
        <w:rPr>
          <w:rFonts w:ascii="標楷體" w:eastAsia="標楷體" w:hAnsi="標楷體" w:hint="eastAsia"/>
          <w:color w:val="000000" w:themeColor="text1"/>
          <w:spacing w:val="0"/>
          <w:sz w:val="28"/>
        </w:rPr>
        <w:t>：</w:t>
      </w:r>
    </w:p>
    <w:p w14:paraId="28478A3D" w14:textId="77777777" w:rsidR="00A8717B" w:rsidRPr="0038666B" w:rsidRDefault="00A8717B" w:rsidP="005A1AFF">
      <w:pPr>
        <w:pStyle w:val="7"/>
        <w:ind w:leftChars="236" w:left="1274" w:hangingChars="253" w:hanging="708"/>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z w:val="28"/>
        </w:rPr>
        <w:t>(1)</w:t>
      </w:r>
      <w:r w:rsidRPr="0038666B">
        <w:rPr>
          <w:rFonts w:ascii="標楷體" w:eastAsia="標楷體" w:hAnsi="標楷體" w:hint="eastAsia"/>
          <w:color w:val="000000" w:themeColor="text1"/>
          <w:sz w:val="28"/>
        </w:rPr>
        <w:t>不分段開標。</w:t>
      </w:r>
      <w:r w:rsidR="0001445E" w:rsidRPr="0038666B">
        <w:rPr>
          <w:rFonts w:ascii="標楷體" w:eastAsia="標楷體" w:hAnsi="標楷體" w:hint="eastAsia"/>
          <w:color w:val="000000" w:themeColor="text1"/>
          <w:sz w:val="28"/>
        </w:rPr>
        <w:t>所有投標文件置於一</w:t>
      </w:r>
      <w:proofErr w:type="gramStart"/>
      <w:r w:rsidR="0001445E" w:rsidRPr="0038666B">
        <w:rPr>
          <w:rFonts w:ascii="標楷體" w:eastAsia="標楷體" w:hAnsi="標楷體" w:hint="eastAsia"/>
          <w:color w:val="000000" w:themeColor="text1"/>
          <w:sz w:val="28"/>
        </w:rPr>
        <w:t>標封內</w:t>
      </w:r>
      <w:proofErr w:type="gramEnd"/>
      <w:r w:rsidR="0001445E" w:rsidRPr="0038666B">
        <w:rPr>
          <w:rFonts w:ascii="標楷體" w:eastAsia="標楷體" w:hAnsi="標楷體" w:hint="eastAsia"/>
          <w:color w:val="000000" w:themeColor="text1"/>
          <w:sz w:val="28"/>
        </w:rPr>
        <w:t>，不必按文件屬性分別裝封。</w:t>
      </w:r>
    </w:p>
    <w:p w14:paraId="5B8F0BC4" w14:textId="0305F013" w:rsidR="00A8717B" w:rsidRPr="0038666B" w:rsidRDefault="006D3C5F" w:rsidP="005A1AFF">
      <w:pPr>
        <w:pStyle w:val="7"/>
        <w:ind w:leftChars="236" w:left="1345" w:hangingChars="253" w:hanging="779"/>
        <w:jc w:val="both"/>
        <w:textDirection w:val="lrTbV"/>
        <w:rPr>
          <w:rFonts w:ascii="標楷體" w:eastAsia="標楷體" w:hAnsi="標楷體"/>
          <w:color w:val="000000" w:themeColor="text1"/>
          <w:sz w:val="28"/>
        </w:rPr>
      </w:pPr>
      <w:proofErr w:type="gramStart"/>
      <w:r>
        <w:rPr>
          <w:rFonts w:ascii="標楷體" w:eastAsia="標楷體" w:hAnsi="標楷體" w:hint="eastAsia"/>
          <w:color w:val="000000" w:themeColor="text1"/>
          <w:sz w:val="28"/>
        </w:rPr>
        <w:t>▇</w:t>
      </w:r>
      <w:proofErr w:type="gramEnd"/>
      <w:r w:rsidR="00A8717B" w:rsidRPr="0038666B">
        <w:rPr>
          <w:rFonts w:ascii="標楷體" w:eastAsia="標楷體" w:hAnsi="標楷體"/>
          <w:color w:val="000000" w:themeColor="text1"/>
          <w:sz w:val="28"/>
        </w:rPr>
        <w:t>(</w:t>
      </w:r>
      <w:r w:rsidR="00A8717B" w:rsidRPr="0038666B">
        <w:rPr>
          <w:rFonts w:ascii="標楷體" w:eastAsia="標楷體" w:hAnsi="標楷體" w:hint="eastAsia"/>
          <w:color w:val="000000" w:themeColor="text1"/>
          <w:sz w:val="28"/>
        </w:rPr>
        <w:t>2</w:t>
      </w:r>
      <w:r w:rsidR="00A8717B" w:rsidRPr="0038666B">
        <w:rPr>
          <w:rFonts w:ascii="標楷體" w:eastAsia="標楷體" w:hAnsi="標楷體"/>
          <w:color w:val="000000" w:themeColor="text1"/>
          <w:sz w:val="28"/>
        </w:rPr>
        <w:t>)</w:t>
      </w:r>
      <w:r w:rsidR="00A8717B" w:rsidRPr="0038666B">
        <w:rPr>
          <w:rFonts w:ascii="標楷體" w:eastAsia="標楷體" w:hAnsi="標楷體" w:hint="eastAsia"/>
          <w:color w:val="000000" w:themeColor="text1"/>
          <w:sz w:val="28"/>
        </w:rPr>
        <w:t>分段開標（請勾選項目）；投標廠商應就各</w:t>
      </w:r>
      <w:proofErr w:type="gramStart"/>
      <w:r w:rsidR="00A8717B" w:rsidRPr="0038666B">
        <w:rPr>
          <w:rFonts w:ascii="標楷體" w:eastAsia="標楷體" w:hAnsi="標楷體" w:hint="eastAsia"/>
          <w:color w:val="000000" w:themeColor="text1"/>
          <w:sz w:val="28"/>
        </w:rPr>
        <w:t>段標之標封</w:t>
      </w:r>
      <w:proofErr w:type="gramEnd"/>
      <w:r w:rsidR="00A8717B" w:rsidRPr="0038666B">
        <w:rPr>
          <w:rFonts w:ascii="標楷體" w:eastAsia="標楷體" w:hAnsi="標楷體" w:hint="eastAsia"/>
          <w:color w:val="000000" w:themeColor="text1"/>
          <w:sz w:val="28"/>
        </w:rPr>
        <w:t>分別</w:t>
      </w:r>
      <w:proofErr w:type="gramStart"/>
      <w:r w:rsidR="00A8717B" w:rsidRPr="0038666B">
        <w:rPr>
          <w:rFonts w:ascii="標楷體" w:eastAsia="標楷體" w:hAnsi="標楷體" w:hint="eastAsia"/>
          <w:color w:val="000000" w:themeColor="text1"/>
          <w:sz w:val="28"/>
        </w:rPr>
        <w:t>裝封並標示</w:t>
      </w:r>
      <w:proofErr w:type="gramEnd"/>
      <w:r w:rsidR="00A8717B" w:rsidRPr="0038666B">
        <w:rPr>
          <w:rFonts w:ascii="標楷體" w:eastAsia="標楷體" w:hAnsi="標楷體" w:hint="eastAsia"/>
          <w:color w:val="000000" w:themeColor="text1"/>
          <w:sz w:val="28"/>
        </w:rPr>
        <w:t>內含資格標、規格標或價格標等：</w:t>
      </w:r>
    </w:p>
    <w:p w14:paraId="19C35498" w14:textId="77777777" w:rsidR="00A8717B" w:rsidRPr="0038666B" w:rsidRDefault="00BE427E" w:rsidP="005A1AFF">
      <w:pPr>
        <w:pStyle w:val="7"/>
        <w:ind w:left="1701" w:hanging="425"/>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sym w:font="Wingdings" w:char="F0A8"/>
      </w:r>
      <w:r w:rsidR="00A8717B" w:rsidRPr="0038666B">
        <w:rPr>
          <w:rFonts w:ascii="標楷體" w:eastAsia="標楷體" w:hAnsi="標楷體" w:hint="eastAsia"/>
          <w:color w:val="000000" w:themeColor="text1"/>
          <w:sz w:val="28"/>
        </w:rPr>
        <w:t>公開招標，資格、規格與價格一次投標分段開標。</w:t>
      </w:r>
    </w:p>
    <w:p w14:paraId="7590FE64" w14:textId="77777777" w:rsidR="00A8717B" w:rsidRPr="0038666B" w:rsidRDefault="00A8717B" w:rsidP="005A1AFF">
      <w:pPr>
        <w:pStyle w:val="7"/>
        <w:ind w:left="1526" w:hanging="250"/>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公開招標，資格與規格合併一段投標、分段開標，再邀符合招標文件規定之廠商投價格標。</w:t>
      </w:r>
    </w:p>
    <w:p w14:paraId="567C44DA" w14:textId="77777777" w:rsidR="00A8717B" w:rsidRPr="0038666B" w:rsidRDefault="00A8717B" w:rsidP="005A1AFF">
      <w:pPr>
        <w:pStyle w:val="7"/>
        <w:ind w:left="1526" w:hanging="250"/>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選擇性招標，邀請廠商就資格、與規格、價格分次投標、分段開標。</w:t>
      </w:r>
    </w:p>
    <w:p w14:paraId="786A4937" w14:textId="77777777" w:rsidR="00A8717B" w:rsidRPr="0038666B" w:rsidRDefault="00A8717B" w:rsidP="005A1AFF">
      <w:pPr>
        <w:pStyle w:val="7"/>
        <w:ind w:left="1526" w:hanging="250"/>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選擇性招標，邀請符合資格之廠商就規格與價格一次投標、分段開標。</w:t>
      </w:r>
    </w:p>
    <w:p w14:paraId="2087C402"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proofErr w:type="gramStart"/>
      <w:r w:rsidRPr="0038666B">
        <w:rPr>
          <w:rFonts w:ascii="標楷體" w:eastAsia="標楷體" w:hAnsi="標楷體" w:hint="eastAsia"/>
          <w:color w:val="000000" w:themeColor="text1"/>
          <w:spacing w:val="0"/>
          <w:sz w:val="28"/>
        </w:rPr>
        <w:t>押</w:t>
      </w:r>
      <w:proofErr w:type="gramEnd"/>
      <w:r w:rsidRPr="0038666B">
        <w:rPr>
          <w:rFonts w:ascii="標楷體" w:eastAsia="標楷體" w:hAnsi="標楷體" w:hint="eastAsia"/>
          <w:color w:val="000000" w:themeColor="text1"/>
          <w:spacing w:val="0"/>
          <w:sz w:val="28"/>
        </w:rPr>
        <w:t>標金金額</w:t>
      </w:r>
      <w:r w:rsidRPr="0038666B">
        <w:rPr>
          <w:rFonts w:ascii="標楷體" w:eastAsia="標楷體" w:hAnsi="標楷體"/>
          <w:color w:val="000000" w:themeColor="text1"/>
          <w:spacing w:val="0"/>
          <w:sz w:val="28"/>
        </w:rPr>
        <w:t>(</w:t>
      </w:r>
      <w:proofErr w:type="gramStart"/>
      <w:r w:rsidRPr="0038666B">
        <w:rPr>
          <w:rFonts w:ascii="標楷體" w:eastAsia="標楷體" w:hAnsi="標楷體" w:hint="eastAsia"/>
          <w:color w:val="000000" w:themeColor="text1"/>
          <w:spacing w:val="0"/>
          <w:sz w:val="28"/>
        </w:rPr>
        <w:t>無押標金者免填</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w:t>
      </w:r>
    </w:p>
    <w:p w14:paraId="1377527A" w14:textId="4C2342EF" w:rsidR="00A8717B" w:rsidRPr="0038666B" w:rsidRDefault="00A8717B" w:rsidP="005A1AFF">
      <w:pPr>
        <w:pStyle w:val="7"/>
        <w:ind w:leftChars="236" w:left="566" w:firstLine="0"/>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t xml:space="preserve">  </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color w:val="000000" w:themeColor="text1"/>
          <w:sz w:val="28"/>
        </w:rPr>
        <w:t>(1)</w:t>
      </w:r>
      <w:r w:rsidRPr="0038666B">
        <w:rPr>
          <w:rFonts w:ascii="標楷體" w:eastAsia="標楷體" w:hAnsi="標楷體" w:hint="eastAsia"/>
          <w:color w:val="000000" w:themeColor="text1"/>
          <w:sz w:val="28"/>
        </w:rPr>
        <w:t>固定金額：</w:t>
      </w:r>
      <w:r w:rsidR="006D3C5F" w:rsidRPr="006D3C5F">
        <w:rPr>
          <w:rFonts w:ascii="標楷體" w:eastAsia="標楷體" w:hAnsi="標楷體" w:hint="eastAsia"/>
          <w:b/>
          <w:bCs/>
          <w:color w:val="000000" w:themeColor="text1"/>
          <w:sz w:val="28"/>
          <w:u w:val="single"/>
        </w:rPr>
        <w:t>新台幣四萬元。</w:t>
      </w:r>
    </w:p>
    <w:p w14:paraId="63A3CC50" w14:textId="77777777" w:rsidR="00A8717B" w:rsidRPr="0038666B" w:rsidRDefault="00A8717B" w:rsidP="005A1AFF">
      <w:pPr>
        <w:pStyle w:val="7"/>
        <w:ind w:leftChars="236" w:left="566" w:firstLine="0"/>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t xml:space="preserve">  </w:t>
      </w: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z w:val="28"/>
        </w:rPr>
        <w:t>(</w:t>
      </w:r>
      <w:r w:rsidRPr="0038666B">
        <w:rPr>
          <w:rFonts w:ascii="標楷體" w:eastAsia="標楷體" w:hAnsi="標楷體" w:hint="eastAsia"/>
          <w:color w:val="000000" w:themeColor="text1"/>
          <w:sz w:val="28"/>
        </w:rPr>
        <w:t>2</w:t>
      </w:r>
      <w:r w:rsidRPr="0038666B">
        <w:rPr>
          <w:rFonts w:ascii="標楷體" w:eastAsia="標楷體" w:hAnsi="標楷體"/>
          <w:color w:val="000000" w:themeColor="text1"/>
          <w:sz w:val="28"/>
        </w:rPr>
        <w:t>)</w:t>
      </w:r>
      <w:r w:rsidRPr="0038666B">
        <w:rPr>
          <w:rFonts w:ascii="標楷體" w:eastAsia="標楷體" w:hAnsi="標楷體" w:hint="eastAsia"/>
          <w:color w:val="000000" w:themeColor="text1"/>
          <w:sz w:val="28"/>
        </w:rPr>
        <w:t>標價之一定比率：_____%</w:t>
      </w:r>
    </w:p>
    <w:p w14:paraId="1DE20988"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proofErr w:type="gramStart"/>
      <w:r w:rsidRPr="0038666B">
        <w:rPr>
          <w:rFonts w:ascii="標楷體" w:eastAsia="標楷體" w:hAnsi="標楷體" w:hint="eastAsia"/>
          <w:color w:val="000000" w:themeColor="text1"/>
          <w:spacing w:val="0"/>
          <w:sz w:val="28"/>
        </w:rPr>
        <w:t>押</w:t>
      </w:r>
      <w:proofErr w:type="gramEnd"/>
      <w:r w:rsidRPr="0038666B">
        <w:rPr>
          <w:rFonts w:ascii="標楷體" w:eastAsia="標楷體" w:hAnsi="標楷體" w:hint="eastAsia"/>
          <w:color w:val="000000" w:themeColor="text1"/>
          <w:spacing w:val="0"/>
          <w:sz w:val="28"/>
        </w:rPr>
        <w:t>標金有效期</w:t>
      </w:r>
      <w:r w:rsidRPr="0038666B">
        <w:rPr>
          <w:rFonts w:ascii="標楷體" w:eastAsia="標楷體" w:hAnsi="標楷體"/>
          <w:color w:val="000000" w:themeColor="text1"/>
          <w:spacing w:val="0"/>
          <w:sz w:val="28"/>
        </w:rPr>
        <w:t>(</w:t>
      </w:r>
      <w:proofErr w:type="gramStart"/>
      <w:r w:rsidRPr="0038666B">
        <w:rPr>
          <w:rFonts w:ascii="標楷體" w:eastAsia="標楷體" w:hAnsi="標楷體" w:hint="eastAsia"/>
          <w:color w:val="000000" w:themeColor="text1"/>
          <w:spacing w:val="0"/>
          <w:sz w:val="28"/>
        </w:rPr>
        <w:t>無押標金者免填</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w:t>
      </w:r>
      <w:r w:rsidR="000630DC" w:rsidRPr="006D3C5F">
        <w:rPr>
          <w:rFonts w:ascii="標楷體" w:eastAsia="標楷體" w:hAnsi="標楷體" w:hint="eastAsia"/>
          <w:b/>
          <w:bCs/>
          <w:color w:val="000000" w:themeColor="text1"/>
          <w:spacing w:val="0"/>
          <w:sz w:val="28"/>
        </w:rPr>
        <w:t>開標前至訂約完成日止。</w:t>
      </w:r>
    </w:p>
    <w:p w14:paraId="0394728A" w14:textId="77777777" w:rsidR="00A8717B" w:rsidRPr="0038666B" w:rsidRDefault="00A8717B" w:rsidP="005A1AFF">
      <w:pPr>
        <w:pStyle w:val="7"/>
        <w:numPr>
          <w:ilvl w:val="0"/>
          <w:numId w:val="1"/>
        </w:numPr>
        <w:jc w:val="both"/>
        <w:textDirection w:val="lrTbV"/>
        <w:rPr>
          <w:rFonts w:ascii="標楷體" w:eastAsia="標楷體" w:hAnsi="標楷體"/>
          <w:color w:val="000000" w:themeColor="text1"/>
          <w:spacing w:val="0"/>
          <w:sz w:val="28"/>
        </w:rPr>
      </w:pPr>
      <w:proofErr w:type="gramStart"/>
      <w:r w:rsidRPr="0038666B">
        <w:rPr>
          <w:rFonts w:ascii="標楷體" w:eastAsia="標楷體" w:hAnsi="標楷體" w:hint="eastAsia"/>
          <w:color w:val="000000" w:themeColor="text1"/>
          <w:spacing w:val="0"/>
          <w:sz w:val="28"/>
        </w:rPr>
        <w:t>押</w:t>
      </w:r>
      <w:proofErr w:type="gramEnd"/>
      <w:r w:rsidRPr="0038666B">
        <w:rPr>
          <w:rFonts w:ascii="標楷體" w:eastAsia="標楷體" w:hAnsi="標楷體" w:hint="eastAsia"/>
          <w:color w:val="000000" w:themeColor="text1"/>
          <w:spacing w:val="0"/>
          <w:sz w:val="28"/>
        </w:rPr>
        <w:t>標金繳納期限：</w:t>
      </w:r>
      <w:r w:rsidRPr="006D3C5F">
        <w:rPr>
          <w:rFonts w:ascii="標楷體" w:eastAsia="標楷體" w:hAnsi="標楷體" w:hint="eastAsia"/>
          <w:b/>
          <w:bCs/>
          <w:color w:val="000000" w:themeColor="text1"/>
          <w:spacing w:val="0"/>
          <w:sz w:val="28"/>
        </w:rPr>
        <w:t>截止投標期限前繳納</w:t>
      </w:r>
      <w:r w:rsidRPr="0038666B">
        <w:rPr>
          <w:rFonts w:ascii="標楷體" w:eastAsia="標楷體" w:hAnsi="標楷體"/>
          <w:color w:val="000000" w:themeColor="text1"/>
          <w:spacing w:val="0"/>
          <w:sz w:val="28"/>
        </w:rPr>
        <w:t>(</w:t>
      </w:r>
      <w:proofErr w:type="gramStart"/>
      <w:r w:rsidRPr="0038666B">
        <w:rPr>
          <w:rFonts w:ascii="標楷體" w:eastAsia="標楷體" w:hAnsi="標楷體" w:hint="eastAsia"/>
          <w:color w:val="000000" w:themeColor="text1"/>
          <w:spacing w:val="0"/>
          <w:sz w:val="28"/>
        </w:rPr>
        <w:t>無押標金</w:t>
      </w:r>
      <w:proofErr w:type="gramEnd"/>
      <w:r w:rsidRPr="0038666B">
        <w:rPr>
          <w:rFonts w:ascii="標楷體" w:eastAsia="標楷體" w:hAnsi="標楷體" w:hint="eastAsia"/>
          <w:color w:val="000000" w:themeColor="text1"/>
          <w:spacing w:val="0"/>
          <w:sz w:val="28"/>
        </w:rPr>
        <w:t>者不適用</w:t>
      </w:r>
      <w:r w:rsidRPr="0038666B">
        <w:rPr>
          <w:rFonts w:ascii="標楷體" w:eastAsia="標楷體" w:hAnsi="標楷體"/>
          <w:color w:val="000000" w:themeColor="text1"/>
          <w:spacing w:val="0"/>
          <w:sz w:val="28"/>
        </w:rPr>
        <w:t>)</w:t>
      </w:r>
    </w:p>
    <w:p w14:paraId="70FABA39" w14:textId="1A6ED7B5" w:rsidR="00A8717B" w:rsidRPr="006D3C5F" w:rsidRDefault="00A8717B" w:rsidP="005A1AFF">
      <w:pPr>
        <w:pStyle w:val="7"/>
        <w:numPr>
          <w:ilvl w:val="0"/>
          <w:numId w:val="1"/>
        </w:numPr>
        <w:jc w:val="both"/>
        <w:textDirection w:val="lrTbV"/>
        <w:rPr>
          <w:rFonts w:ascii="標楷體" w:eastAsia="標楷體" w:hAnsi="標楷體"/>
          <w:b/>
          <w:bCs/>
          <w:color w:val="000000" w:themeColor="text1"/>
          <w:spacing w:val="0"/>
          <w:sz w:val="28"/>
        </w:rPr>
      </w:pPr>
      <w:r w:rsidRPr="0038666B">
        <w:rPr>
          <w:rFonts w:ascii="標楷體" w:eastAsia="標楷體" w:hAnsi="標楷體" w:hint="eastAsia"/>
          <w:color w:val="000000" w:themeColor="text1"/>
          <w:spacing w:val="0"/>
          <w:sz w:val="28"/>
        </w:rPr>
        <w:t>以現金繳納</w:t>
      </w:r>
      <w:proofErr w:type="gramStart"/>
      <w:r w:rsidRPr="0038666B">
        <w:rPr>
          <w:rFonts w:ascii="標楷體" w:eastAsia="標楷體" w:hAnsi="標楷體" w:hint="eastAsia"/>
          <w:color w:val="000000" w:themeColor="text1"/>
          <w:spacing w:val="0"/>
          <w:sz w:val="28"/>
        </w:rPr>
        <w:t>押</w:t>
      </w:r>
      <w:proofErr w:type="gramEnd"/>
      <w:r w:rsidRPr="0038666B">
        <w:rPr>
          <w:rFonts w:ascii="標楷體" w:eastAsia="標楷體" w:hAnsi="標楷體" w:hint="eastAsia"/>
          <w:color w:val="000000" w:themeColor="text1"/>
          <w:spacing w:val="0"/>
          <w:sz w:val="28"/>
        </w:rPr>
        <w:t>標金之繳納處所或銀行帳號</w:t>
      </w:r>
      <w:r w:rsidRPr="0038666B">
        <w:rPr>
          <w:rFonts w:ascii="標楷體" w:eastAsia="標楷體" w:hAnsi="標楷體"/>
          <w:color w:val="000000" w:themeColor="text1"/>
          <w:spacing w:val="0"/>
          <w:sz w:val="28"/>
        </w:rPr>
        <w:t>(</w:t>
      </w:r>
      <w:proofErr w:type="gramStart"/>
      <w:r w:rsidRPr="0038666B">
        <w:rPr>
          <w:rFonts w:ascii="標楷體" w:eastAsia="標楷體" w:hAnsi="標楷體" w:hint="eastAsia"/>
          <w:color w:val="000000" w:themeColor="text1"/>
          <w:spacing w:val="0"/>
          <w:sz w:val="28"/>
        </w:rPr>
        <w:t>無押標金者免填</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w:t>
      </w:r>
      <w:proofErr w:type="gramStart"/>
      <w:r w:rsidR="006D3C5F" w:rsidRPr="006D3C5F">
        <w:rPr>
          <w:rFonts w:ascii="標楷體" w:eastAsia="標楷體" w:hAnsi="標楷體" w:hint="eastAsia"/>
          <w:b/>
          <w:bCs/>
          <w:color w:val="000000" w:themeColor="text1"/>
          <w:spacing w:val="0"/>
          <w:sz w:val="28"/>
        </w:rPr>
        <w:t>臺</w:t>
      </w:r>
      <w:proofErr w:type="gramEnd"/>
      <w:r w:rsidR="006D3C5F" w:rsidRPr="006D3C5F">
        <w:rPr>
          <w:rFonts w:ascii="標楷體" w:eastAsia="標楷體" w:hAnsi="標楷體" w:hint="eastAsia"/>
          <w:b/>
          <w:bCs/>
          <w:color w:val="000000" w:themeColor="text1"/>
          <w:spacing w:val="0"/>
          <w:sz w:val="28"/>
        </w:rPr>
        <w:t>鹽實業股份有限公司</w:t>
      </w:r>
      <w:proofErr w:type="gramStart"/>
      <w:r w:rsidR="006D3C5F" w:rsidRPr="006D3C5F">
        <w:rPr>
          <w:rFonts w:ascii="標楷體" w:eastAsia="標楷體" w:hAnsi="標楷體" w:hint="eastAsia"/>
          <w:b/>
          <w:bCs/>
          <w:color w:val="000000" w:themeColor="text1"/>
          <w:spacing w:val="0"/>
          <w:sz w:val="28"/>
        </w:rPr>
        <w:t>進口鹽儲運</w:t>
      </w:r>
      <w:proofErr w:type="gramEnd"/>
      <w:r w:rsidR="006D3C5F" w:rsidRPr="006D3C5F">
        <w:rPr>
          <w:rFonts w:ascii="標楷體" w:eastAsia="標楷體" w:hAnsi="標楷體" w:hint="eastAsia"/>
          <w:b/>
          <w:bCs/>
          <w:color w:val="000000" w:themeColor="text1"/>
          <w:spacing w:val="0"/>
          <w:sz w:val="28"/>
        </w:rPr>
        <w:t>所</w:t>
      </w:r>
      <w:r w:rsidR="006D3C5F">
        <w:rPr>
          <w:rFonts w:ascii="標楷體" w:eastAsia="標楷體" w:hAnsi="標楷體" w:hint="eastAsia"/>
          <w:b/>
          <w:bCs/>
          <w:color w:val="000000" w:themeColor="text1"/>
          <w:spacing w:val="0"/>
          <w:sz w:val="28"/>
        </w:rPr>
        <w:t>。</w:t>
      </w:r>
    </w:p>
    <w:p w14:paraId="5DC70F59" w14:textId="32382EDD" w:rsidR="00A8717B" w:rsidRPr="0038666B" w:rsidRDefault="00A8717B" w:rsidP="005A1AFF">
      <w:pPr>
        <w:pStyle w:val="7"/>
        <w:numPr>
          <w:ilvl w:val="0"/>
          <w:numId w:val="1"/>
        </w:numPr>
        <w:ind w:left="840" w:hanging="84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履約保證金金額</w:t>
      </w:r>
      <w:r w:rsidRPr="0038666B">
        <w:rPr>
          <w:rFonts w:ascii="標楷體" w:eastAsia="標楷體" w:hAnsi="標楷體"/>
          <w:color w:val="000000" w:themeColor="text1"/>
          <w:spacing w:val="0"/>
          <w:sz w:val="28"/>
        </w:rPr>
        <w:t>(</w:t>
      </w:r>
      <w:proofErr w:type="gramStart"/>
      <w:r w:rsidRPr="0038666B">
        <w:rPr>
          <w:rFonts w:ascii="標楷體" w:eastAsia="標楷體" w:hAnsi="標楷體" w:hint="eastAsia"/>
          <w:color w:val="000000" w:themeColor="text1"/>
          <w:spacing w:val="0"/>
          <w:sz w:val="28"/>
        </w:rPr>
        <w:t>無者免填</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hint="eastAsia"/>
          <w:color w:val="000000" w:themeColor="text1"/>
          <w:sz w:val="28"/>
        </w:rPr>
        <w:t>固定金額：</w:t>
      </w:r>
      <w:r w:rsidR="006D3C5F" w:rsidRPr="006D3C5F">
        <w:rPr>
          <w:rFonts w:ascii="標楷體" w:eastAsia="標楷體" w:hAnsi="標楷體" w:hint="eastAsia"/>
          <w:b/>
          <w:bCs/>
          <w:color w:val="000000" w:themeColor="text1"/>
          <w:sz w:val="28"/>
          <w:u w:val="single"/>
        </w:rPr>
        <w:t>新台幣四萬元</w:t>
      </w:r>
      <w:r w:rsidRPr="0038666B">
        <w:rPr>
          <w:rFonts w:ascii="標楷體" w:eastAsia="標楷體" w:hAnsi="標楷體" w:hint="eastAsia"/>
          <w:color w:val="000000" w:themeColor="text1"/>
          <w:sz w:val="28"/>
        </w:rPr>
        <w:t>；</w:t>
      </w: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z w:val="28"/>
        </w:rPr>
        <w:t>契約金額之一定比率：____%。</w:t>
      </w:r>
    </w:p>
    <w:p w14:paraId="38A49FE0" w14:textId="77777777" w:rsidR="00AE6D13" w:rsidRPr="0038666B" w:rsidRDefault="00AE6D13" w:rsidP="005A1AFF">
      <w:pPr>
        <w:pStyle w:val="7"/>
        <w:numPr>
          <w:ilvl w:val="0"/>
          <w:numId w:val="1"/>
        </w:numPr>
        <w:ind w:left="840" w:hanging="84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履約保證金繳納期限</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無履約保證金</w:t>
      </w:r>
      <w:proofErr w:type="gramStart"/>
      <w:r w:rsidRPr="0038666B">
        <w:rPr>
          <w:rFonts w:ascii="標楷體" w:eastAsia="標楷體" w:hAnsi="標楷體" w:hint="eastAsia"/>
          <w:color w:val="000000" w:themeColor="text1"/>
          <w:spacing w:val="0"/>
          <w:sz w:val="28"/>
        </w:rPr>
        <w:t>者免填</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w:t>
      </w:r>
      <w:r w:rsidRPr="00BE427E">
        <w:rPr>
          <w:rFonts w:ascii="標楷體" w:eastAsia="標楷體" w:hAnsi="標楷體" w:hint="eastAsia"/>
          <w:color w:val="000000" w:themeColor="text1"/>
          <w:spacing w:val="0"/>
          <w:sz w:val="28"/>
        </w:rPr>
        <w:t>得標廠商應於簽約前繳交，若由押標金轉履約保證金但不足前述額度，則應另行補足履約保證金。</w:t>
      </w:r>
    </w:p>
    <w:p w14:paraId="1E962659" w14:textId="77290293" w:rsidR="00AE6D13" w:rsidRPr="006D3C5F" w:rsidRDefault="00AE6D13" w:rsidP="005A1AFF">
      <w:pPr>
        <w:pStyle w:val="7"/>
        <w:numPr>
          <w:ilvl w:val="0"/>
          <w:numId w:val="1"/>
        </w:numPr>
        <w:ind w:left="840" w:hanging="840"/>
        <w:jc w:val="both"/>
        <w:textDirection w:val="lrTbV"/>
        <w:rPr>
          <w:rFonts w:ascii="標楷體" w:eastAsia="標楷體" w:hAnsi="標楷體"/>
          <w:b/>
          <w:bCs/>
          <w:color w:val="000000" w:themeColor="text1"/>
          <w:spacing w:val="0"/>
          <w:sz w:val="28"/>
        </w:rPr>
      </w:pPr>
      <w:r w:rsidRPr="0038666B">
        <w:rPr>
          <w:rFonts w:ascii="標楷體" w:eastAsia="標楷體" w:hAnsi="標楷體" w:hint="eastAsia"/>
          <w:color w:val="000000" w:themeColor="text1"/>
          <w:spacing w:val="0"/>
          <w:sz w:val="28"/>
        </w:rPr>
        <w:t>履約保證金有效期：</w:t>
      </w:r>
      <w:r w:rsidR="006D3C5F" w:rsidRPr="006D3C5F">
        <w:rPr>
          <w:rFonts w:ascii="標楷體" w:eastAsia="標楷體" w:hAnsi="標楷體" w:hint="eastAsia"/>
          <w:b/>
          <w:bCs/>
          <w:color w:val="000000" w:themeColor="text1"/>
          <w:spacing w:val="0"/>
          <w:sz w:val="28"/>
        </w:rPr>
        <w:t>驗收完成後來函申請退回。</w:t>
      </w:r>
    </w:p>
    <w:p w14:paraId="0149F33C" w14:textId="77777777" w:rsidR="00AE6D13" w:rsidRDefault="00AE6D13" w:rsidP="005A1AFF">
      <w:pPr>
        <w:pStyle w:val="7"/>
        <w:ind w:left="840" w:firstLine="0"/>
        <w:jc w:val="both"/>
        <w:textDirection w:val="lrTbV"/>
        <w:rPr>
          <w:rFonts w:ascii="標楷體" w:eastAsia="標楷體" w:hAnsi="標楷體"/>
          <w:color w:val="000000" w:themeColor="text1"/>
          <w:spacing w:val="0"/>
          <w:sz w:val="28"/>
        </w:rPr>
      </w:pPr>
      <w:r w:rsidRPr="00AA4E79">
        <w:rPr>
          <w:rFonts w:ascii="標楷體" w:eastAsia="標楷體" w:hAnsi="標楷體" w:hint="eastAsia"/>
          <w:color w:val="000000" w:themeColor="text1"/>
          <w:spacing w:val="0"/>
          <w:sz w:val="28"/>
        </w:rPr>
        <w:t>廠商以銀行開發或</w:t>
      </w:r>
      <w:proofErr w:type="gramStart"/>
      <w:r w:rsidRPr="00AA4E79">
        <w:rPr>
          <w:rFonts w:ascii="標楷體" w:eastAsia="標楷體" w:hAnsi="標楷體" w:hint="eastAsia"/>
          <w:color w:val="000000" w:themeColor="text1"/>
          <w:spacing w:val="0"/>
          <w:sz w:val="28"/>
        </w:rPr>
        <w:t>保兌之</w:t>
      </w:r>
      <w:proofErr w:type="gramEnd"/>
      <w:r w:rsidRPr="00AA4E79">
        <w:rPr>
          <w:rFonts w:ascii="標楷體" w:eastAsia="標楷體" w:hAnsi="標楷體" w:hint="eastAsia"/>
          <w:color w:val="000000" w:themeColor="text1"/>
          <w:spacing w:val="0"/>
          <w:sz w:val="28"/>
        </w:rPr>
        <w:t>不可撤銷擔保信用狀、銀行之</w:t>
      </w:r>
      <w:r w:rsidRPr="00480F95">
        <w:rPr>
          <w:rFonts w:ascii="標楷體" w:eastAsia="標楷體" w:hAnsi="標楷體" w:hint="eastAsia"/>
          <w:color w:val="000000" w:themeColor="text1"/>
          <w:sz w:val="28"/>
        </w:rPr>
        <w:t>拋棄先訴抗辯權</w:t>
      </w:r>
      <w:r w:rsidRPr="00170414">
        <w:rPr>
          <w:rFonts w:ascii="標楷體" w:eastAsia="標楷體" w:hAnsi="標楷體" w:hint="eastAsia"/>
          <w:sz w:val="28"/>
        </w:rPr>
        <w:t>之</w:t>
      </w:r>
      <w:r w:rsidRPr="00AA4E79">
        <w:rPr>
          <w:rFonts w:ascii="標楷體" w:eastAsia="標楷體" w:hAnsi="標楷體" w:hint="eastAsia"/>
          <w:color w:val="000000" w:themeColor="text1"/>
          <w:spacing w:val="0"/>
          <w:sz w:val="28"/>
        </w:rPr>
        <w:t>書面連帶保證繳納履約保證金者，其有效期應較契約規定之最後施工、供應或安裝期限延長九十日</w:t>
      </w:r>
      <w:r w:rsidR="002E4D6E">
        <w:rPr>
          <w:rFonts w:ascii="標楷體" w:eastAsia="標楷體" w:hAnsi="標楷體" w:hint="eastAsia"/>
          <w:color w:val="000000" w:themeColor="text1"/>
          <w:spacing w:val="0"/>
          <w:sz w:val="28"/>
        </w:rPr>
        <w:t>，且若於契約履約期限後仍未履約完成</w:t>
      </w:r>
      <w:r w:rsidR="003C4E2B">
        <w:rPr>
          <w:rFonts w:ascii="標楷體" w:eastAsia="標楷體" w:hAnsi="標楷體" w:hint="eastAsia"/>
          <w:color w:val="000000" w:themeColor="text1"/>
          <w:spacing w:val="0"/>
          <w:sz w:val="28"/>
        </w:rPr>
        <w:t>並經驗收結算</w:t>
      </w:r>
      <w:r w:rsidR="002E4D6E">
        <w:rPr>
          <w:rFonts w:ascii="標楷體" w:eastAsia="標楷體" w:hAnsi="標楷體" w:hint="eastAsia"/>
          <w:color w:val="000000" w:themeColor="text1"/>
          <w:spacing w:val="0"/>
          <w:sz w:val="28"/>
        </w:rPr>
        <w:t>，</w:t>
      </w:r>
      <w:r w:rsidR="002E4D6E" w:rsidRPr="00AA4E79">
        <w:rPr>
          <w:rFonts w:ascii="標楷體" w:eastAsia="標楷體" w:hAnsi="標楷體" w:hint="eastAsia"/>
          <w:color w:val="000000" w:themeColor="text1"/>
          <w:spacing w:val="0"/>
          <w:sz w:val="28"/>
        </w:rPr>
        <w:t>廠商</w:t>
      </w:r>
      <w:r w:rsidR="002E4D6E">
        <w:rPr>
          <w:rFonts w:ascii="標楷體" w:eastAsia="標楷體" w:hAnsi="標楷體" w:hint="eastAsia"/>
          <w:color w:val="000000" w:themeColor="text1"/>
          <w:spacing w:val="0"/>
          <w:sz w:val="28"/>
        </w:rPr>
        <w:t>仍應繼續提供有效期限</w:t>
      </w:r>
      <w:proofErr w:type="gramStart"/>
      <w:r w:rsidR="002E4D6E">
        <w:rPr>
          <w:rFonts w:ascii="標楷體" w:eastAsia="標楷體" w:hAnsi="標楷體" w:hint="eastAsia"/>
          <w:color w:val="000000" w:themeColor="text1"/>
          <w:spacing w:val="0"/>
          <w:sz w:val="28"/>
        </w:rPr>
        <w:t>尚未屆</w:t>
      </w:r>
      <w:r w:rsidR="00A1081F">
        <w:rPr>
          <w:rFonts w:ascii="標楷體" w:eastAsia="標楷體" w:hAnsi="標楷體" w:hint="eastAsia"/>
          <w:color w:val="000000" w:themeColor="text1"/>
          <w:spacing w:val="0"/>
          <w:sz w:val="28"/>
        </w:rPr>
        <w:t>至</w:t>
      </w:r>
      <w:r w:rsidR="002E4D6E">
        <w:rPr>
          <w:rFonts w:ascii="標楷體" w:eastAsia="標楷體" w:hAnsi="標楷體" w:hint="eastAsia"/>
          <w:color w:val="000000" w:themeColor="text1"/>
          <w:spacing w:val="0"/>
          <w:sz w:val="28"/>
        </w:rPr>
        <w:t>之</w:t>
      </w:r>
      <w:proofErr w:type="gramEnd"/>
      <w:r w:rsidR="002E4D6E">
        <w:rPr>
          <w:rFonts w:ascii="標楷體" w:eastAsia="標楷體" w:hAnsi="標楷體" w:hint="eastAsia"/>
          <w:color w:val="000000" w:themeColor="text1"/>
          <w:spacing w:val="0"/>
          <w:sz w:val="28"/>
        </w:rPr>
        <w:t>信用狀、保證書予</w:t>
      </w:r>
      <w:proofErr w:type="gramStart"/>
      <w:r w:rsidR="00821624">
        <w:rPr>
          <w:rFonts w:ascii="標楷體" w:eastAsia="標楷體" w:hAnsi="標楷體" w:hint="eastAsia"/>
          <w:color w:val="000000" w:themeColor="text1"/>
          <w:spacing w:val="0"/>
          <w:sz w:val="28"/>
        </w:rPr>
        <w:t>臺</w:t>
      </w:r>
      <w:proofErr w:type="gramEnd"/>
      <w:r w:rsidR="00821624">
        <w:rPr>
          <w:rFonts w:ascii="標楷體" w:eastAsia="標楷體" w:hAnsi="標楷體" w:hint="eastAsia"/>
          <w:color w:val="000000" w:themeColor="text1"/>
          <w:spacing w:val="0"/>
          <w:sz w:val="28"/>
        </w:rPr>
        <w:t>鹽</w:t>
      </w:r>
      <w:r w:rsidR="002E4D6E">
        <w:rPr>
          <w:rFonts w:ascii="標楷體" w:eastAsia="標楷體" w:hAnsi="標楷體" w:hint="eastAsia"/>
          <w:color w:val="000000" w:themeColor="text1"/>
          <w:spacing w:val="0"/>
          <w:sz w:val="28"/>
        </w:rPr>
        <w:t>公司</w:t>
      </w:r>
      <w:r w:rsidRPr="00AA4E79">
        <w:rPr>
          <w:rFonts w:ascii="標楷體" w:eastAsia="標楷體" w:hAnsi="標楷體" w:hint="eastAsia"/>
          <w:color w:val="000000" w:themeColor="text1"/>
          <w:spacing w:val="0"/>
          <w:sz w:val="28"/>
        </w:rPr>
        <w:t>。</w:t>
      </w:r>
      <w:r w:rsidR="002E4D6E">
        <w:rPr>
          <w:rFonts w:ascii="標楷體" w:eastAsia="標楷體" w:hAnsi="標楷體" w:hint="eastAsia"/>
          <w:color w:val="000000" w:themeColor="text1"/>
          <w:sz w:val="28"/>
        </w:rPr>
        <w:t>另</w:t>
      </w:r>
      <w:r w:rsidRPr="00AA4E79">
        <w:rPr>
          <w:rFonts w:ascii="標楷體" w:eastAsia="標楷體" w:hAnsi="標楷體" w:hint="eastAsia"/>
          <w:color w:val="000000" w:themeColor="text1"/>
          <w:sz w:val="28"/>
        </w:rPr>
        <w:t>得標廠商以銀行開立之不可撤銷擔保信用狀或銀行之</w:t>
      </w:r>
      <w:r w:rsidR="00E927FA" w:rsidRPr="00AD2F58">
        <w:rPr>
          <w:rFonts w:ascii="標楷體" w:eastAsia="標楷體" w:hAnsi="標楷體" w:hint="eastAsia"/>
          <w:spacing w:val="0"/>
          <w:sz w:val="28"/>
        </w:rPr>
        <w:t>拋棄先訴抗辯權之</w:t>
      </w:r>
      <w:r w:rsidRPr="00AA4E79">
        <w:rPr>
          <w:rFonts w:ascii="標楷體" w:eastAsia="標楷體" w:hAnsi="標楷體" w:hint="eastAsia"/>
          <w:color w:val="000000" w:themeColor="text1"/>
          <w:sz w:val="28"/>
        </w:rPr>
        <w:t>書面連帶保證繳納，有效期未能立即涵蓋上述有效期，須先以較短有效期繳納者，其有效期每次至少</w:t>
      </w:r>
      <w:r w:rsidRPr="00AA4E79">
        <w:rPr>
          <w:rFonts w:ascii="標楷體" w:eastAsia="標楷體" w:hAnsi="標楷體"/>
          <w:color w:val="000000" w:themeColor="text1"/>
          <w:sz w:val="28"/>
        </w:rPr>
        <w:t>1</w:t>
      </w:r>
      <w:r w:rsidRPr="00AA4E79">
        <w:rPr>
          <w:rFonts w:ascii="標楷體" w:eastAsia="標楷體" w:hAnsi="標楷體" w:hint="eastAsia"/>
          <w:color w:val="000000" w:themeColor="text1"/>
          <w:sz w:val="28"/>
        </w:rPr>
        <w:t>年</w:t>
      </w:r>
      <w:r w:rsidR="00F8292D">
        <w:rPr>
          <w:rFonts w:ascii="標楷體" w:eastAsia="標楷體" w:hAnsi="標楷體" w:hint="eastAsia"/>
          <w:color w:val="000000" w:themeColor="text1"/>
          <w:sz w:val="28"/>
        </w:rPr>
        <w:t>，</w:t>
      </w:r>
      <w:r w:rsidR="002E4D6E">
        <w:rPr>
          <w:rFonts w:ascii="標楷體" w:eastAsia="標楷體" w:hAnsi="標楷體" w:hint="eastAsia"/>
          <w:color w:val="000000" w:themeColor="text1"/>
          <w:sz w:val="28"/>
        </w:rPr>
        <w:t>且仍應</w:t>
      </w:r>
      <w:r w:rsidR="00F8292D">
        <w:rPr>
          <w:rFonts w:ascii="標楷體" w:eastAsia="標楷體" w:hAnsi="標楷體" w:hint="eastAsia"/>
          <w:color w:val="000000" w:themeColor="text1"/>
          <w:sz w:val="28"/>
        </w:rPr>
        <w:t>於</w:t>
      </w:r>
      <w:r w:rsidR="002E4D6E">
        <w:rPr>
          <w:rFonts w:ascii="標楷體" w:eastAsia="標楷體" w:hAnsi="標楷體" w:hint="eastAsia"/>
          <w:color w:val="000000" w:themeColor="text1"/>
          <w:spacing w:val="0"/>
          <w:sz w:val="28"/>
        </w:rPr>
        <w:t>前述信用狀、保證書</w:t>
      </w:r>
      <w:r w:rsidR="00F8292D">
        <w:rPr>
          <w:rFonts w:ascii="標楷體" w:eastAsia="標楷體" w:hAnsi="標楷體" w:hint="eastAsia"/>
          <w:color w:val="000000" w:themeColor="text1"/>
          <w:sz w:val="28"/>
        </w:rPr>
        <w:t>有效期到期前</w:t>
      </w:r>
      <w:r w:rsidR="002E4D6E">
        <w:rPr>
          <w:rFonts w:ascii="標楷體" w:eastAsia="標楷體" w:hAnsi="標楷體" w:hint="eastAsia"/>
          <w:color w:val="000000" w:themeColor="text1"/>
          <w:sz w:val="28"/>
        </w:rPr>
        <w:t>及時</w:t>
      </w:r>
      <w:r w:rsidR="00F8292D">
        <w:rPr>
          <w:rFonts w:ascii="標楷體" w:eastAsia="標楷體" w:hAnsi="標楷體" w:hint="eastAsia"/>
          <w:color w:val="000000" w:themeColor="text1"/>
          <w:sz w:val="28"/>
        </w:rPr>
        <w:t>更換</w:t>
      </w:r>
      <w:r w:rsidR="002E4D6E">
        <w:rPr>
          <w:rFonts w:ascii="標楷體" w:eastAsia="標楷體" w:hAnsi="標楷體" w:hint="eastAsia"/>
          <w:color w:val="000000" w:themeColor="text1"/>
          <w:sz w:val="28"/>
        </w:rPr>
        <w:t>仍於效期內之履約保證金，直至</w:t>
      </w:r>
      <w:r w:rsidR="002E4D6E" w:rsidRPr="00AA4E79">
        <w:rPr>
          <w:rFonts w:ascii="標楷體" w:eastAsia="標楷體" w:hAnsi="標楷體" w:hint="eastAsia"/>
          <w:color w:val="000000" w:themeColor="text1"/>
          <w:spacing w:val="0"/>
          <w:sz w:val="28"/>
        </w:rPr>
        <w:t>最後施工、供應或安裝期限延長</w:t>
      </w:r>
      <w:proofErr w:type="gramStart"/>
      <w:r w:rsidR="002E4D6E" w:rsidRPr="00AA4E79">
        <w:rPr>
          <w:rFonts w:ascii="標楷體" w:eastAsia="標楷體" w:hAnsi="標楷體" w:hint="eastAsia"/>
          <w:color w:val="000000" w:themeColor="text1"/>
          <w:spacing w:val="0"/>
          <w:sz w:val="28"/>
        </w:rPr>
        <w:t>九十日</w:t>
      </w:r>
      <w:r w:rsidR="00505C39">
        <w:rPr>
          <w:rFonts w:ascii="標楷體" w:eastAsia="標楷體" w:hAnsi="標楷體" w:hint="eastAsia"/>
          <w:color w:val="000000" w:themeColor="text1"/>
          <w:spacing w:val="0"/>
          <w:sz w:val="28"/>
        </w:rPr>
        <w:t>且</w:t>
      </w:r>
      <w:r w:rsidR="002E4D6E">
        <w:rPr>
          <w:rFonts w:ascii="標楷體" w:eastAsia="標楷體" w:hAnsi="標楷體" w:hint="eastAsia"/>
          <w:color w:val="000000" w:themeColor="text1"/>
          <w:spacing w:val="0"/>
          <w:sz w:val="28"/>
        </w:rPr>
        <w:t>履約</w:t>
      </w:r>
      <w:proofErr w:type="gramEnd"/>
      <w:r w:rsidR="002E4D6E">
        <w:rPr>
          <w:rFonts w:ascii="標楷體" w:eastAsia="標楷體" w:hAnsi="標楷體" w:hint="eastAsia"/>
          <w:color w:val="000000" w:themeColor="text1"/>
          <w:spacing w:val="0"/>
          <w:sz w:val="28"/>
        </w:rPr>
        <w:t>完成</w:t>
      </w:r>
      <w:r w:rsidR="003C4E2B">
        <w:rPr>
          <w:rFonts w:ascii="標楷體" w:eastAsia="標楷體" w:hAnsi="標楷體" w:hint="eastAsia"/>
          <w:color w:val="000000" w:themeColor="text1"/>
          <w:spacing w:val="0"/>
          <w:sz w:val="28"/>
        </w:rPr>
        <w:t>並經驗收結算</w:t>
      </w:r>
      <w:r w:rsidR="002E4D6E">
        <w:rPr>
          <w:rFonts w:ascii="標楷體" w:eastAsia="標楷體" w:hAnsi="標楷體" w:hint="eastAsia"/>
          <w:color w:val="000000" w:themeColor="text1"/>
          <w:spacing w:val="0"/>
          <w:sz w:val="28"/>
        </w:rPr>
        <w:t>日</w:t>
      </w:r>
      <w:r w:rsidR="00A1081F">
        <w:rPr>
          <w:rFonts w:ascii="標楷體" w:eastAsia="標楷體" w:hAnsi="標楷體" w:hint="eastAsia"/>
          <w:color w:val="000000" w:themeColor="text1"/>
          <w:spacing w:val="0"/>
          <w:sz w:val="28"/>
        </w:rPr>
        <w:t>為</w:t>
      </w:r>
      <w:r w:rsidR="00505C39">
        <w:rPr>
          <w:rFonts w:ascii="標楷體" w:eastAsia="標楷體" w:hAnsi="標楷體" w:hint="eastAsia"/>
          <w:color w:val="000000" w:themeColor="text1"/>
          <w:spacing w:val="0"/>
          <w:sz w:val="28"/>
        </w:rPr>
        <w:t>止</w:t>
      </w:r>
      <w:r w:rsidRPr="00AA4E79">
        <w:rPr>
          <w:rFonts w:ascii="標楷體" w:eastAsia="標楷體" w:hAnsi="標楷體" w:hint="eastAsia"/>
          <w:color w:val="000000" w:themeColor="text1"/>
          <w:sz w:val="28"/>
        </w:rPr>
        <w:t>。得標廠商應於</w:t>
      </w:r>
      <w:r w:rsidR="00F50607">
        <w:rPr>
          <w:rFonts w:ascii="標楷體" w:eastAsia="標楷體" w:hAnsi="標楷體" w:hint="eastAsia"/>
          <w:color w:val="000000" w:themeColor="text1"/>
          <w:sz w:val="28"/>
        </w:rPr>
        <w:t>簽約前</w:t>
      </w:r>
      <w:r w:rsidRPr="00AA4E79">
        <w:rPr>
          <w:rFonts w:ascii="標楷體" w:eastAsia="標楷體" w:hAnsi="標楷體" w:hint="eastAsia"/>
          <w:color w:val="000000" w:themeColor="text1"/>
          <w:sz w:val="28"/>
        </w:rPr>
        <w:t>辦理完成繳交符合契約約定額度之保證金。</w:t>
      </w:r>
      <w:r w:rsidRPr="00AA4E79">
        <w:rPr>
          <w:rFonts w:ascii="標楷體" w:eastAsia="標楷體" w:hAnsi="標楷體" w:hint="eastAsia"/>
          <w:color w:val="000000" w:themeColor="text1"/>
          <w:spacing w:val="0"/>
          <w:sz w:val="28"/>
        </w:rPr>
        <w:t>廠商未能依契約規定期限履約或因可歸責於廠商之事由致無法於前項有效</w:t>
      </w:r>
      <w:r w:rsidRPr="00AA4E79">
        <w:rPr>
          <w:rFonts w:ascii="標楷體" w:eastAsia="標楷體" w:hAnsi="標楷體" w:hint="eastAsia"/>
          <w:color w:val="000000" w:themeColor="text1"/>
          <w:spacing w:val="0"/>
          <w:sz w:val="28"/>
        </w:rPr>
        <w:lastRenderedPageBreak/>
        <w:t>期內完成驗收者，履約保證金之有效期應按遲延期間延長之。</w:t>
      </w:r>
    </w:p>
    <w:p w14:paraId="0D05028B" w14:textId="77777777" w:rsidR="00D11CA7" w:rsidRPr="0038666B" w:rsidRDefault="00D11CA7" w:rsidP="005A1AFF">
      <w:pPr>
        <w:pStyle w:val="7"/>
        <w:numPr>
          <w:ilvl w:val="0"/>
          <w:numId w:val="1"/>
        </w:numPr>
        <w:ind w:left="840" w:hanging="84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履約保證金</w:t>
      </w:r>
      <w:r>
        <w:rPr>
          <w:rFonts w:ascii="標楷體" w:eastAsia="標楷體" w:hAnsi="標楷體"/>
          <w:color w:val="000000" w:themeColor="text1"/>
          <w:spacing w:val="0"/>
          <w:sz w:val="28"/>
        </w:rPr>
        <w:t>返還</w:t>
      </w:r>
      <w:r w:rsidRPr="0038666B">
        <w:rPr>
          <w:rFonts w:ascii="標楷體" w:eastAsia="標楷體" w:hAnsi="標楷體" w:hint="eastAsia"/>
          <w:color w:val="000000" w:themeColor="text1"/>
          <w:spacing w:val="0"/>
          <w:sz w:val="28"/>
        </w:rPr>
        <w:t>期限：</w:t>
      </w:r>
      <w:r>
        <w:rPr>
          <w:rFonts w:ascii="標楷體" w:eastAsia="標楷體" w:hAnsi="標楷體" w:hint="eastAsia"/>
          <w:color w:val="000000" w:themeColor="text1"/>
          <w:spacing w:val="0"/>
          <w:sz w:val="28"/>
        </w:rPr>
        <w:t>於履約驗收合格且無待解決事項後三十日內無息發還</w:t>
      </w:r>
      <w:r w:rsidRPr="001F1AFF">
        <w:rPr>
          <w:rFonts w:ascii="標楷體" w:eastAsia="標楷體" w:hAnsi="標楷體" w:hint="eastAsia"/>
          <w:color w:val="000000" w:themeColor="text1"/>
          <w:spacing w:val="0"/>
          <w:sz w:val="28"/>
        </w:rPr>
        <w:t>。</w:t>
      </w:r>
    </w:p>
    <w:p w14:paraId="143F3563" w14:textId="10B12C16" w:rsidR="00A8717B" w:rsidRPr="00AE6D13" w:rsidRDefault="00A8717B" w:rsidP="005A1AFF">
      <w:pPr>
        <w:pStyle w:val="7"/>
        <w:numPr>
          <w:ilvl w:val="0"/>
          <w:numId w:val="1"/>
        </w:numPr>
        <w:ind w:left="840" w:hanging="840"/>
        <w:jc w:val="both"/>
        <w:textDirection w:val="lrTbV"/>
        <w:rPr>
          <w:rFonts w:ascii="標楷體" w:eastAsia="標楷體" w:hAnsi="標楷體"/>
          <w:color w:val="000000" w:themeColor="text1"/>
          <w:spacing w:val="0"/>
          <w:sz w:val="28"/>
        </w:rPr>
      </w:pPr>
      <w:r w:rsidRPr="00AE6D13">
        <w:rPr>
          <w:rFonts w:ascii="標楷體" w:eastAsia="標楷體" w:hAnsi="標楷體" w:hint="eastAsia"/>
          <w:color w:val="000000" w:themeColor="text1"/>
          <w:spacing w:val="0"/>
          <w:sz w:val="28"/>
        </w:rPr>
        <w:t>保固保證金金額</w:t>
      </w:r>
      <w:r w:rsidRPr="00AE6D13">
        <w:rPr>
          <w:rFonts w:ascii="標楷體" w:eastAsia="標楷體" w:hAnsi="標楷體"/>
          <w:color w:val="000000" w:themeColor="text1"/>
          <w:spacing w:val="0"/>
          <w:sz w:val="28"/>
        </w:rPr>
        <w:t>(</w:t>
      </w:r>
      <w:proofErr w:type="gramStart"/>
      <w:r w:rsidRPr="00AE6D13">
        <w:rPr>
          <w:rFonts w:ascii="標楷體" w:eastAsia="標楷體" w:hAnsi="標楷體" w:hint="eastAsia"/>
          <w:color w:val="000000" w:themeColor="text1"/>
          <w:spacing w:val="0"/>
          <w:sz w:val="28"/>
        </w:rPr>
        <w:t>無者免填</w:t>
      </w:r>
      <w:proofErr w:type="gramEnd"/>
      <w:r w:rsidRPr="00AE6D13">
        <w:rPr>
          <w:rFonts w:ascii="標楷體" w:eastAsia="標楷體" w:hAnsi="標楷體"/>
          <w:color w:val="000000" w:themeColor="text1"/>
          <w:spacing w:val="0"/>
          <w:sz w:val="28"/>
        </w:rPr>
        <w:t>)</w:t>
      </w:r>
      <w:r w:rsidRPr="00AE6D13">
        <w:rPr>
          <w:rFonts w:ascii="標楷體" w:eastAsia="標楷體" w:hAnsi="標楷體" w:hint="eastAsia"/>
          <w:color w:val="000000" w:themeColor="text1"/>
          <w:spacing w:val="0"/>
          <w:sz w:val="28"/>
        </w:rPr>
        <w:t>：</w:t>
      </w:r>
      <w:r w:rsidR="006D3C5F" w:rsidRPr="006D3C5F">
        <w:rPr>
          <w:rFonts w:ascii="標楷體" w:eastAsia="標楷體" w:hAnsi="標楷體" w:hint="eastAsia"/>
          <w:b/>
          <w:bCs/>
          <w:color w:val="000000" w:themeColor="text1"/>
          <w:spacing w:val="0"/>
          <w:sz w:val="28"/>
        </w:rPr>
        <w:t>無。</w:t>
      </w:r>
    </w:p>
    <w:p w14:paraId="57EFE05B" w14:textId="4E966112" w:rsidR="00A8717B" w:rsidRPr="006D3C5F" w:rsidRDefault="00A8717B" w:rsidP="005A1AFF">
      <w:pPr>
        <w:pStyle w:val="7"/>
        <w:numPr>
          <w:ilvl w:val="0"/>
          <w:numId w:val="1"/>
        </w:numPr>
        <w:ind w:left="840" w:hanging="840"/>
        <w:jc w:val="both"/>
        <w:textDirection w:val="lrTbV"/>
        <w:rPr>
          <w:rFonts w:ascii="標楷體" w:eastAsia="標楷體" w:hAnsi="標楷體"/>
          <w:b/>
          <w:bCs/>
          <w:color w:val="000000" w:themeColor="text1"/>
          <w:spacing w:val="0"/>
          <w:sz w:val="28"/>
        </w:rPr>
      </w:pPr>
      <w:r w:rsidRPr="0038666B">
        <w:rPr>
          <w:rFonts w:ascii="標楷體" w:eastAsia="標楷體" w:hAnsi="標楷體" w:hint="eastAsia"/>
          <w:color w:val="000000" w:themeColor="text1"/>
          <w:spacing w:val="0"/>
          <w:sz w:val="28"/>
        </w:rPr>
        <w:t>保固保證金有效期</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無保固保證金</w:t>
      </w:r>
      <w:proofErr w:type="gramStart"/>
      <w:r w:rsidRPr="0038666B">
        <w:rPr>
          <w:rFonts w:ascii="標楷體" w:eastAsia="標楷體" w:hAnsi="標楷體" w:hint="eastAsia"/>
          <w:color w:val="000000" w:themeColor="text1"/>
          <w:spacing w:val="0"/>
          <w:sz w:val="28"/>
        </w:rPr>
        <w:t>者免填</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w:t>
      </w:r>
      <w:r w:rsidR="006D3C5F" w:rsidRPr="006D3C5F">
        <w:rPr>
          <w:rFonts w:ascii="標楷體" w:eastAsia="標楷體" w:hAnsi="標楷體" w:hint="eastAsia"/>
          <w:b/>
          <w:bCs/>
          <w:color w:val="000000" w:themeColor="text1"/>
          <w:spacing w:val="0"/>
          <w:sz w:val="28"/>
        </w:rPr>
        <w:t>無。</w:t>
      </w:r>
    </w:p>
    <w:p w14:paraId="287EECE6" w14:textId="6CECA67B" w:rsidR="00A8717B" w:rsidRPr="0038666B" w:rsidRDefault="00A8717B" w:rsidP="005A1AFF">
      <w:pPr>
        <w:pStyle w:val="7"/>
        <w:numPr>
          <w:ilvl w:val="0"/>
          <w:numId w:val="1"/>
        </w:numPr>
        <w:ind w:left="840" w:hanging="84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保固保證金繳納期限</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無保固保證金</w:t>
      </w:r>
      <w:proofErr w:type="gramStart"/>
      <w:r w:rsidRPr="0038666B">
        <w:rPr>
          <w:rFonts w:ascii="標楷體" w:eastAsia="標楷體" w:hAnsi="標楷體" w:hint="eastAsia"/>
          <w:color w:val="000000" w:themeColor="text1"/>
          <w:spacing w:val="0"/>
          <w:sz w:val="28"/>
        </w:rPr>
        <w:t>者免填</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w:t>
      </w:r>
      <w:r w:rsidR="006D3C5F" w:rsidRPr="006D3C5F">
        <w:rPr>
          <w:rFonts w:ascii="標楷體" w:eastAsia="標楷體" w:hAnsi="標楷體" w:hint="eastAsia"/>
          <w:b/>
          <w:bCs/>
          <w:color w:val="000000" w:themeColor="text1"/>
          <w:spacing w:val="0"/>
          <w:sz w:val="28"/>
        </w:rPr>
        <w:t>無。</w:t>
      </w:r>
    </w:p>
    <w:p w14:paraId="2852E9A8" w14:textId="392759EA" w:rsidR="00A8717B" w:rsidRPr="0038666B"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各種保證金之繳納處所或銀行帳號</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無保證金</w:t>
      </w:r>
      <w:proofErr w:type="gramStart"/>
      <w:r w:rsidRPr="0038666B">
        <w:rPr>
          <w:rFonts w:ascii="標楷體" w:eastAsia="標楷體" w:hAnsi="標楷體" w:hint="eastAsia"/>
          <w:color w:val="000000" w:themeColor="text1"/>
          <w:spacing w:val="0"/>
          <w:sz w:val="28"/>
        </w:rPr>
        <w:t>者免填</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w:t>
      </w:r>
      <w:proofErr w:type="gramStart"/>
      <w:r w:rsidR="006D3C5F" w:rsidRPr="006D3C5F">
        <w:rPr>
          <w:rFonts w:ascii="標楷體" w:eastAsia="標楷體" w:hAnsi="標楷體" w:hint="eastAsia"/>
          <w:b/>
          <w:bCs/>
          <w:color w:val="000000" w:themeColor="text1"/>
          <w:spacing w:val="0"/>
          <w:sz w:val="28"/>
        </w:rPr>
        <w:t>臺</w:t>
      </w:r>
      <w:proofErr w:type="gramEnd"/>
      <w:r w:rsidR="006D3C5F" w:rsidRPr="006D3C5F">
        <w:rPr>
          <w:rFonts w:ascii="標楷體" w:eastAsia="標楷體" w:hAnsi="標楷體" w:hint="eastAsia"/>
          <w:b/>
          <w:bCs/>
          <w:color w:val="000000" w:themeColor="text1"/>
          <w:spacing w:val="0"/>
          <w:sz w:val="28"/>
        </w:rPr>
        <w:t>鹽實業股份有限公司</w:t>
      </w:r>
      <w:proofErr w:type="gramStart"/>
      <w:r w:rsidR="006D3C5F" w:rsidRPr="006D3C5F">
        <w:rPr>
          <w:rFonts w:ascii="標楷體" w:eastAsia="標楷體" w:hAnsi="標楷體" w:hint="eastAsia"/>
          <w:b/>
          <w:bCs/>
          <w:color w:val="000000" w:themeColor="text1"/>
          <w:spacing w:val="0"/>
          <w:sz w:val="28"/>
        </w:rPr>
        <w:t>進口鹽儲運</w:t>
      </w:r>
      <w:proofErr w:type="gramEnd"/>
      <w:r w:rsidR="006D3C5F" w:rsidRPr="006D3C5F">
        <w:rPr>
          <w:rFonts w:ascii="標楷體" w:eastAsia="標楷體" w:hAnsi="標楷體" w:hint="eastAsia"/>
          <w:b/>
          <w:bCs/>
          <w:color w:val="000000" w:themeColor="text1"/>
          <w:spacing w:val="0"/>
          <w:sz w:val="28"/>
        </w:rPr>
        <w:t>所</w:t>
      </w:r>
      <w:r w:rsidR="006D3C5F">
        <w:rPr>
          <w:rFonts w:ascii="標楷體" w:eastAsia="標楷體" w:hAnsi="標楷體" w:hint="eastAsia"/>
          <w:b/>
          <w:bCs/>
          <w:color w:val="000000" w:themeColor="text1"/>
          <w:spacing w:val="0"/>
          <w:sz w:val="28"/>
        </w:rPr>
        <w:t>。</w:t>
      </w:r>
    </w:p>
    <w:p w14:paraId="0FDA8B0E" w14:textId="22F2DF11" w:rsidR="00001F28" w:rsidRPr="00D834A6" w:rsidRDefault="00001F28"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各種保證金之繳納方式：</w:t>
      </w:r>
      <w:r w:rsidR="000630DC" w:rsidRPr="004A092B">
        <w:rPr>
          <w:rFonts w:ascii="標楷體" w:eastAsia="標楷體" w:hAnsi="標楷體" w:hint="eastAsia"/>
          <w:color w:val="000000" w:themeColor="text1"/>
          <w:spacing w:val="0"/>
          <w:sz w:val="28"/>
        </w:rPr>
        <w:t>如以支票方式支付，</w:t>
      </w:r>
      <w:r w:rsidRPr="0038666B">
        <w:rPr>
          <w:rFonts w:ascii="標楷體" w:eastAsia="標楷體" w:hAnsi="標楷體" w:hint="eastAsia"/>
          <w:color w:val="000000" w:themeColor="text1"/>
          <w:spacing w:val="0"/>
          <w:sz w:val="28"/>
        </w:rPr>
        <w:t>支票</w:t>
      </w:r>
      <w:r w:rsidRPr="00D834A6">
        <w:rPr>
          <w:rFonts w:ascii="標楷體" w:eastAsia="標楷體" w:hAnsi="標楷體" w:hint="eastAsia"/>
          <w:color w:val="000000" w:themeColor="text1"/>
          <w:spacing w:val="0"/>
          <w:sz w:val="28"/>
        </w:rPr>
        <w:t>抬頭為</w:t>
      </w:r>
      <w:r w:rsidRPr="00D834A6">
        <w:rPr>
          <w:rFonts w:ascii="標楷體" w:eastAsia="標楷體" w:hAnsi="標楷體" w:hint="eastAsia"/>
          <w:b/>
          <w:color w:val="000000" w:themeColor="text1"/>
          <w:spacing w:val="0"/>
          <w:sz w:val="28"/>
        </w:rPr>
        <w:t>「</w:t>
      </w:r>
      <w:proofErr w:type="gramStart"/>
      <w:r w:rsidR="006D3C5F" w:rsidRPr="006D3C5F">
        <w:rPr>
          <w:rFonts w:ascii="標楷體" w:eastAsia="標楷體" w:hAnsi="標楷體" w:hint="eastAsia"/>
          <w:b/>
          <w:bCs/>
          <w:color w:val="000000" w:themeColor="text1"/>
          <w:spacing w:val="0"/>
          <w:sz w:val="28"/>
        </w:rPr>
        <w:t>臺</w:t>
      </w:r>
      <w:proofErr w:type="gramEnd"/>
      <w:r w:rsidR="006D3C5F" w:rsidRPr="006D3C5F">
        <w:rPr>
          <w:rFonts w:ascii="標楷體" w:eastAsia="標楷體" w:hAnsi="標楷體" w:hint="eastAsia"/>
          <w:b/>
          <w:bCs/>
          <w:color w:val="000000" w:themeColor="text1"/>
          <w:spacing w:val="0"/>
          <w:sz w:val="28"/>
        </w:rPr>
        <w:t>鹽實業股份有限公司</w:t>
      </w:r>
      <w:proofErr w:type="gramStart"/>
      <w:r w:rsidR="006D3C5F" w:rsidRPr="006D3C5F">
        <w:rPr>
          <w:rFonts w:ascii="標楷體" w:eastAsia="標楷體" w:hAnsi="標楷體" w:hint="eastAsia"/>
          <w:b/>
          <w:bCs/>
          <w:color w:val="000000" w:themeColor="text1"/>
          <w:spacing w:val="0"/>
          <w:sz w:val="28"/>
        </w:rPr>
        <w:t>進口鹽儲運</w:t>
      </w:r>
      <w:proofErr w:type="gramEnd"/>
      <w:r w:rsidR="006D3C5F" w:rsidRPr="006D3C5F">
        <w:rPr>
          <w:rFonts w:ascii="標楷體" w:eastAsia="標楷體" w:hAnsi="標楷體" w:hint="eastAsia"/>
          <w:b/>
          <w:bCs/>
          <w:color w:val="000000" w:themeColor="text1"/>
          <w:spacing w:val="0"/>
          <w:sz w:val="28"/>
        </w:rPr>
        <w:t>所</w:t>
      </w:r>
      <w:r w:rsidRPr="00D834A6">
        <w:rPr>
          <w:rFonts w:ascii="標楷體" w:eastAsia="標楷體" w:hAnsi="標楷體" w:hint="eastAsia"/>
          <w:b/>
          <w:color w:val="000000" w:themeColor="text1"/>
          <w:spacing w:val="0"/>
          <w:sz w:val="28"/>
        </w:rPr>
        <w:t>」</w:t>
      </w:r>
      <w:r w:rsidR="006D3C5F">
        <w:rPr>
          <w:rFonts w:ascii="標楷體" w:eastAsia="標楷體" w:hAnsi="標楷體" w:hint="eastAsia"/>
          <w:b/>
          <w:color w:val="000000" w:themeColor="text1"/>
          <w:spacing w:val="0"/>
          <w:sz w:val="28"/>
        </w:rPr>
        <w:t>。</w:t>
      </w:r>
    </w:p>
    <w:p w14:paraId="4E155454" w14:textId="77777777" w:rsidR="00AE6D13" w:rsidRPr="00D834A6" w:rsidRDefault="00AE6D13" w:rsidP="005A1AFF">
      <w:pPr>
        <w:pStyle w:val="7"/>
        <w:numPr>
          <w:ilvl w:val="0"/>
          <w:numId w:val="1"/>
        </w:numPr>
        <w:ind w:left="1077" w:hanging="1077"/>
        <w:jc w:val="both"/>
        <w:textDirection w:val="lrTbV"/>
        <w:rPr>
          <w:rFonts w:ascii="標楷體" w:eastAsia="標楷體" w:hAnsi="標楷體"/>
          <w:color w:val="000000" w:themeColor="text1"/>
          <w:spacing w:val="0"/>
          <w:sz w:val="28"/>
        </w:rPr>
      </w:pPr>
      <w:proofErr w:type="gramStart"/>
      <w:r w:rsidRPr="00D834A6">
        <w:rPr>
          <w:rFonts w:ascii="標楷體" w:eastAsia="標楷體" w:hAnsi="標楷體" w:hint="eastAsia"/>
          <w:color w:val="000000" w:themeColor="text1"/>
          <w:spacing w:val="0"/>
          <w:sz w:val="28"/>
        </w:rPr>
        <w:t>押</w:t>
      </w:r>
      <w:proofErr w:type="gramEnd"/>
      <w:r w:rsidRPr="00D834A6">
        <w:rPr>
          <w:rFonts w:ascii="標楷體" w:eastAsia="標楷體" w:hAnsi="標楷體" w:hint="eastAsia"/>
          <w:color w:val="000000" w:themeColor="text1"/>
          <w:spacing w:val="0"/>
          <w:sz w:val="28"/>
        </w:rPr>
        <w:t>標金及保證金應由廠商以</w:t>
      </w:r>
      <w:r w:rsidR="003A4052" w:rsidRPr="00D834A6">
        <w:rPr>
          <w:rFonts w:ascii="標楷體" w:eastAsia="標楷體" w:hAnsi="標楷體" w:hint="eastAsia"/>
          <w:color w:val="000000" w:themeColor="text1"/>
          <w:spacing w:val="0"/>
          <w:sz w:val="28"/>
        </w:rPr>
        <w:t>現金、</w:t>
      </w:r>
      <w:r w:rsidRPr="00D834A6">
        <w:rPr>
          <w:rFonts w:ascii="標楷體" w:eastAsia="標楷體" w:hAnsi="標楷體" w:hint="eastAsia"/>
          <w:color w:val="000000" w:themeColor="text1"/>
          <w:spacing w:val="0"/>
          <w:sz w:val="28"/>
        </w:rPr>
        <w:t>銀行簽發之本票或支票、保付支票、郵政匯票、無記名政府公債、設定質權之</w:t>
      </w:r>
      <w:r w:rsidRPr="00D834A6">
        <w:rPr>
          <w:rFonts w:ascii="標楷體" w:eastAsia="標楷體" w:hAnsi="標楷體" w:hint="eastAsia"/>
          <w:color w:val="000000" w:themeColor="text1"/>
          <w:sz w:val="28"/>
        </w:rPr>
        <w:t>放棄行使抵銷權之</w:t>
      </w:r>
      <w:r w:rsidRPr="00D834A6">
        <w:rPr>
          <w:rFonts w:ascii="標楷體" w:eastAsia="標楷體" w:hAnsi="標楷體" w:hint="eastAsia"/>
          <w:color w:val="000000" w:themeColor="text1"/>
          <w:spacing w:val="0"/>
          <w:sz w:val="28"/>
        </w:rPr>
        <w:t>銀行定期存款單、銀行開發或</w:t>
      </w:r>
      <w:proofErr w:type="gramStart"/>
      <w:r w:rsidRPr="00D834A6">
        <w:rPr>
          <w:rFonts w:ascii="標楷體" w:eastAsia="標楷體" w:hAnsi="標楷體" w:hint="eastAsia"/>
          <w:color w:val="000000" w:themeColor="text1"/>
          <w:spacing w:val="0"/>
          <w:sz w:val="28"/>
        </w:rPr>
        <w:t>保兌之</w:t>
      </w:r>
      <w:proofErr w:type="gramEnd"/>
      <w:r w:rsidRPr="00D834A6">
        <w:rPr>
          <w:rFonts w:ascii="標楷體" w:eastAsia="標楷體" w:hAnsi="標楷體" w:hint="eastAsia"/>
          <w:color w:val="000000" w:themeColor="text1"/>
          <w:spacing w:val="0"/>
          <w:sz w:val="28"/>
        </w:rPr>
        <w:t>不可撤銷擔保信用狀繳納，或取具銀行之</w:t>
      </w:r>
      <w:r w:rsidRPr="00D834A6">
        <w:rPr>
          <w:rFonts w:ascii="標楷體" w:eastAsia="標楷體" w:hAnsi="標楷體" w:hint="eastAsia"/>
          <w:color w:val="000000" w:themeColor="text1"/>
          <w:sz w:val="28"/>
        </w:rPr>
        <w:t>拋棄先訴抗辯權之</w:t>
      </w:r>
      <w:r w:rsidRPr="00D834A6">
        <w:rPr>
          <w:rFonts w:ascii="標楷體" w:eastAsia="標楷體" w:hAnsi="標楷體" w:hint="eastAsia"/>
          <w:color w:val="000000" w:themeColor="text1"/>
          <w:spacing w:val="0"/>
          <w:sz w:val="28"/>
        </w:rPr>
        <w:t>書面連帶保證繳納。</w:t>
      </w:r>
    </w:p>
    <w:p w14:paraId="2350F5DB" w14:textId="77777777" w:rsidR="00A8717B" w:rsidRPr="00D834A6"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廠商有下列情形之</w:t>
      </w:r>
      <w:proofErr w:type="gramStart"/>
      <w:r w:rsidRPr="00D834A6">
        <w:rPr>
          <w:rFonts w:ascii="標楷體" w:eastAsia="標楷體" w:hAnsi="標楷體" w:hint="eastAsia"/>
          <w:color w:val="000000" w:themeColor="text1"/>
          <w:spacing w:val="0"/>
          <w:sz w:val="28"/>
        </w:rPr>
        <w:t>一</w:t>
      </w:r>
      <w:proofErr w:type="gramEnd"/>
      <w:r w:rsidRPr="00D834A6">
        <w:rPr>
          <w:rFonts w:ascii="標楷體" w:eastAsia="標楷體" w:hAnsi="標楷體" w:hint="eastAsia"/>
          <w:color w:val="000000" w:themeColor="text1"/>
          <w:spacing w:val="0"/>
          <w:sz w:val="28"/>
        </w:rPr>
        <w:t>者，其所繳納之押標金，不予發還，其已發還者，並予追繳：</w:t>
      </w:r>
    </w:p>
    <w:p w14:paraId="73F49624" w14:textId="77777777" w:rsidR="00A8717B" w:rsidRPr="00D834A6" w:rsidRDefault="00A8717B" w:rsidP="005A1AFF">
      <w:pPr>
        <w:numPr>
          <w:ilvl w:val="0"/>
          <w:numId w:val="14"/>
        </w:numPr>
        <w:spacing w:line="360" w:lineRule="exact"/>
        <w:ind w:left="1134" w:hanging="850"/>
        <w:jc w:val="both"/>
        <w:textDirection w:val="lrTbV"/>
        <w:rPr>
          <w:rFonts w:ascii="標楷體" w:eastAsia="標楷體" w:hAnsi="標楷體"/>
          <w:color w:val="000000" w:themeColor="text1"/>
          <w:sz w:val="28"/>
        </w:rPr>
      </w:pPr>
      <w:r w:rsidRPr="00D834A6">
        <w:rPr>
          <w:rFonts w:ascii="標楷體" w:eastAsia="標楷體" w:hAnsi="標楷體" w:hint="eastAsia"/>
          <w:color w:val="000000" w:themeColor="text1"/>
          <w:sz w:val="28"/>
        </w:rPr>
        <w:t>以偽造、變造之文件投標。</w:t>
      </w:r>
    </w:p>
    <w:p w14:paraId="0930DD24" w14:textId="77777777" w:rsidR="00A8717B" w:rsidRPr="00D834A6" w:rsidRDefault="00A8717B" w:rsidP="005A1AFF">
      <w:pPr>
        <w:numPr>
          <w:ilvl w:val="0"/>
          <w:numId w:val="14"/>
        </w:numPr>
        <w:spacing w:line="360" w:lineRule="exact"/>
        <w:ind w:left="1134" w:hanging="850"/>
        <w:jc w:val="both"/>
        <w:textDirection w:val="lrTbV"/>
        <w:rPr>
          <w:rFonts w:ascii="標楷體" w:eastAsia="標楷體" w:hAnsi="標楷體"/>
          <w:color w:val="000000" w:themeColor="text1"/>
          <w:sz w:val="28"/>
        </w:rPr>
      </w:pPr>
      <w:r w:rsidRPr="00D834A6">
        <w:rPr>
          <w:rFonts w:ascii="標楷體" w:eastAsia="標楷體" w:hAnsi="標楷體" w:hint="eastAsia"/>
          <w:color w:val="000000" w:themeColor="text1"/>
          <w:sz w:val="28"/>
        </w:rPr>
        <w:t>投標廠商另行借用他人名義或證件投標。</w:t>
      </w:r>
    </w:p>
    <w:p w14:paraId="32A05D82" w14:textId="77777777" w:rsidR="00A8717B" w:rsidRPr="005A1AFF" w:rsidRDefault="00A8717B" w:rsidP="005A1AFF">
      <w:pPr>
        <w:numPr>
          <w:ilvl w:val="0"/>
          <w:numId w:val="14"/>
        </w:numPr>
        <w:spacing w:line="360" w:lineRule="exact"/>
        <w:ind w:left="1134" w:hanging="850"/>
        <w:jc w:val="both"/>
        <w:textDirection w:val="lrTbV"/>
        <w:rPr>
          <w:rFonts w:ascii="標楷體" w:eastAsia="標楷體" w:hAnsi="標楷體"/>
          <w:color w:val="000000" w:themeColor="text1"/>
          <w:sz w:val="28"/>
        </w:rPr>
      </w:pPr>
      <w:r w:rsidRPr="005A1AFF">
        <w:rPr>
          <w:rFonts w:ascii="標楷體" w:eastAsia="標楷體" w:hAnsi="標楷體" w:hint="eastAsia"/>
          <w:color w:val="000000" w:themeColor="text1"/>
          <w:sz w:val="28"/>
        </w:rPr>
        <w:t>冒用他人名義或證件投標。</w:t>
      </w:r>
    </w:p>
    <w:p w14:paraId="4D301D3E" w14:textId="77777777" w:rsidR="00A8717B" w:rsidRPr="005A1AFF" w:rsidRDefault="00A8717B" w:rsidP="005A1AFF">
      <w:pPr>
        <w:numPr>
          <w:ilvl w:val="0"/>
          <w:numId w:val="14"/>
        </w:numPr>
        <w:spacing w:line="360" w:lineRule="exact"/>
        <w:ind w:left="1134" w:hanging="850"/>
        <w:jc w:val="both"/>
        <w:textDirection w:val="lrTbV"/>
        <w:rPr>
          <w:rFonts w:ascii="標楷體" w:eastAsia="標楷體" w:hAnsi="標楷體"/>
          <w:color w:val="000000" w:themeColor="text1"/>
          <w:sz w:val="28"/>
        </w:rPr>
      </w:pPr>
      <w:r w:rsidRPr="005A1AFF">
        <w:rPr>
          <w:rFonts w:ascii="標楷體" w:eastAsia="標楷體" w:hAnsi="標楷體" w:hint="eastAsia"/>
          <w:color w:val="000000" w:themeColor="text1"/>
          <w:sz w:val="28"/>
        </w:rPr>
        <w:t>在報價有效期間內撤回其報價。</w:t>
      </w:r>
    </w:p>
    <w:p w14:paraId="49DEA545" w14:textId="77777777" w:rsidR="00A8717B" w:rsidRPr="005A1AFF" w:rsidRDefault="00A8717B" w:rsidP="005A1AFF">
      <w:pPr>
        <w:numPr>
          <w:ilvl w:val="0"/>
          <w:numId w:val="14"/>
        </w:numPr>
        <w:spacing w:line="360" w:lineRule="exact"/>
        <w:ind w:left="1134" w:hanging="850"/>
        <w:jc w:val="both"/>
        <w:textDirection w:val="lrTbV"/>
        <w:rPr>
          <w:rFonts w:ascii="標楷體" w:eastAsia="標楷體" w:hAnsi="標楷體"/>
          <w:color w:val="000000" w:themeColor="text1"/>
          <w:sz w:val="28"/>
        </w:rPr>
      </w:pPr>
      <w:r w:rsidRPr="005A1AFF">
        <w:rPr>
          <w:rFonts w:ascii="標楷體" w:eastAsia="標楷體" w:hAnsi="標楷體" w:hint="eastAsia"/>
          <w:color w:val="000000" w:themeColor="text1"/>
          <w:sz w:val="28"/>
        </w:rPr>
        <w:t>開標後應得標者不接受決標或拒不簽約。</w:t>
      </w:r>
    </w:p>
    <w:p w14:paraId="7D77286C" w14:textId="77777777" w:rsidR="00A8717B" w:rsidRPr="005A1AFF" w:rsidRDefault="00A8717B" w:rsidP="005A1AFF">
      <w:pPr>
        <w:numPr>
          <w:ilvl w:val="0"/>
          <w:numId w:val="14"/>
        </w:numPr>
        <w:spacing w:line="360" w:lineRule="exact"/>
        <w:ind w:left="1134" w:hanging="850"/>
        <w:jc w:val="both"/>
        <w:textDirection w:val="lrTbV"/>
        <w:rPr>
          <w:rFonts w:ascii="標楷體" w:eastAsia="標楷體" w:hAnsi="標楷體"/>
          <w:color w:val="000000" w:themeColor="text1"/>
          <w:sz w:val="28"/>
        </w:rPr>
      </w:pPr>
      <w:r w:rsidRPr="005A1AFF">
        <w:rPr>
          <w:rFonts w:ascii="標楷體" w:eastAsia="標楷體" w:hAnsi="標楷體" w:hint="eastAsia"/>
          <w:color w:val="000000" w:themeColor="text1"/>
          <w:sz w:val="28"/>
        </w:rPr>
        <w:t>得標後未於規定期限內，繳足履約保證金或提供擔保。</w:t>
      </w:r>
    </w:p>
    <w:p w14:paraId="5F56A7B3" w14:textId="77777777" w:rsidR="00A8717B" w:rsidRPr="005A1AFF" w:rsidRDefault="00A8717B" w:rsidP="005A1AFF">
      <w:pPr>
        <w:numPr>
          <w:ilvl w:val="0"/>
          <w:numId w:val="14"/>
        </w:numPr>
        <w:spacing w:line="360" w:lineRule="exact"/>
        <w:ind w:left="1134" w:hanging="850"/>
        <w:jc w:val="both"/>
        <w:textDirection w:val="lrTbV"/>
        <w:rPr>
          <w:rFonts w:ascii="標楷體" w:eastAsia="標楷體" w:hAnsi="標楷體"/>
          <w:color w:val="000000" w:themeColor="text1"/>
          <w:sz w:val="28"/>
        </w:rPr>
      </w:pPr>
      <w:proofErr w:type="gramStart"/>
      <w:r w:rsidRPr="005A1AFF">
        <w:rPr>
          <w:rFonts w:ascii="標楷體" w:eastAsia="標楷體" w:hAnsi="標楷體" w:hint="eastAsia"/>
          <w:color w:val="000000" w:themeColor="text1"/>
          <w:sz w:val="28"/>
        </w:rPr>
        <w:t>押</w:t>
      </w:r>
      <w:proofErr w:type="gramEnd"/>
      <w:r w:rsidRPr="005A1AFF">
        <w:rPr>
          <w:rFonts w:ascii="標楷體" w:eastAsia="標楷體" w:hAnsi="標楷體" w:hint="eastAsia"/>
          <w:color w:val="000000" w:themeColor="text1"/>
          <w:sz w:val="28"/>
        </w:rPr>
        <w:t>標金轉換為履約保證金。</w:t>
      </w:r>
    </w:p>
    <w:p w14:paraId="1A6C7098" w14:textId="77777777" w:rsidR="00A8717B" w:rsidRPr="0038666B" w:rsidRDefault="00A8717B" w:rsidP="005A1AFF">
      <w:pPr>
        <w:numPr>
          <w:ilvl w:val="0"/>
          <w:numId w:val="14"/>
        </w:numPr>
        <w:spacing w:line="360" w:lineRule="exact"/>
        <w:ind w:left="1134" w:hanging="850"/>
        <w:jc w:val="both"/>
        <w:textDirection w:val="lrTbV"/>
        <w:rPr>
          <w:rFonts w:ascii="標楷體" w:eastAsia="標楷體" w:hAnsi="標楷體"/>
          <w:color w:val="000000" w:themeColor="text1"/>
          <w:sz w:val="28"/>
        </w:rPr>
      </w:pPr>
      <w:r w:rsidRPr="0038666B">
        <w:rPr>
          <w:rFonts w:ascii="標楷體" w:eastAsia="標楷體" w:hAnsi="標楷體" w:hint="eastAsia"/>
          <w:color w:val="000000" w:themeColor="text1"/>
          <w:sz w:val="28"/>
        </w:rPr>
        <w:t>其他經</w:t>
      </w:r>
      <w:proofErr w:type="gramStart"/>
      <w:r w:rsidR="00E8146D" w:rsidRPr="0038666B">
        <w:rPr>
          <w:rFonts w:ascii="標楷體" w:eastAsia="標楷體" w:hAnsi="標楷體" w:hint="eastAsia"/>
          <w:color w:val="000000" w:themeColor="text1"/>
          <w:sz w:val="28"/>
        </w:rPr>
        <w:t>臺</w:t>
      </w:r>
      <w:proofErr w:type="gramEnd"/>
      <w:r w:rsidRPr="0038666B">
        <w:rPr>
          <w:rFonts w:ascii="標楷體" w:eastAsia="標楷體" w:hAnsi="標楷體" w:hint="eastAsia"/>
          <w:color w:val="000000" w:themeColor="text1"/>
          <w:sz w:val="28"/>
        </w:rPr>
        <w:t>鹽公司認定有影響採購公正之違反法令行為者。</w:t>
      </w:r>
    </w:p>
    <w:p w14:paraId="4D2846A4" w14:textId="77777777" w:rsidR="00A8717B" w:rsidRPr="0038666B"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本採購：</w:t>
      </w:r>
    </w:p>
    <w:p w14:paraId="1D2AF01A" w14:textId="63C7B325" w:rsidR="00A8717B" w:rsidRPr="0038666B" w:rsidRDefault="006D3C5F" w:rsidP="005A1AFF">
      <w:pPr>
        <w:pStyle w:val="7"/>
        <w:ind w:left="1125" w:firstLine="0"/>
        <w:jc w:val="both"/>
        <w:textDirection w:val="lrTbV"/>
        <w:rPr>
          <w:rFonts w:ascii="標楷體" w:eastAsia="標楷體" w:hAnsi="標楷體"/>
          <w:color w:val="000000" w:themeColor="text1"/>
          <w:spacing w:val="0"/>
          <w:sz w:val="28"/>
        </w:rPr>
      </w:pPr>
      <w:proofErr w:type="gramStart"/>
      <w:r>
        <w:rPr>
          <w:rFonts w:ascii="標楷體" w:eastAsia="標楷體" w:hAnsi="標楷體" w:hint="eastAsia"/>
          <w:color w:val="000000" w:themeColor="text1"/>
          <w:sz w:val="28"/>
        </w:rPr>
        <w:t>▇</w:t>
      </w:r>
      <w:proofErr w:type="gramEnd"/>
      <w:r w:rsidR="00A8717B" w:rsidRPr="0038666B">
        <w:rPr>
          <w:rFonts w:ascii="標楷體" w:eastAsia="標楷體" w:hAnsi="標楷體"/>
          <w:color w:val="000000" w:themeColor="text1"/>
          <w:spacing w:val="0"/>
          <w:sz w:val="28"/>
        </w:rPr>
        <w:t>(1)</w:t>
      </w:r>
      <w:r w:rsidR="00A8717B" w:rsidRPr="0038666B">
        <w:rPr>
          <w:rFonts w:ascii="標楷體" w:eastAsia="標楷體" w:hAnsi="標楷體" w:hint="eastAsia"/>
          <w:color w:val="000000" w:themeColor="text1"/>
          <w:spacing w:val="0"/>
          <w:sz w:val="28"/>
        </w:rPr>
        <w:t>訂底價，但</w:t>
      </w:r>
      <w:proofErr w:type="gramStart"/>
      <w:r w:rsidR="00A8717B" w:rsidRPr="0038666B">
        <w:rPr>
          <w:rFonts w:ascii="標楷體" w:eastAsia="標楷體" w:hAnsi="標楷體" w:hint="eastAsia"/>
          <w:color w:val="000000" w:themeColor="text1"/>
          <w:spacing w:val="0"/>
          <w:sz w:val="28"/>
        </w:rPr>
        <w:t>不</w:t>
      </w:r>
      <w:proofErr w:type="gramEnd"/>
      <w:r w:rsidR="00A8717B" w:rsidRPr="0038666B">
        <w:rPr>
          <w:rFonts w:ascii="標楷體" w:eastAsia="標楷體" w:hAnsi="標楷體" w:hint="eastAsia"/>
          <w:color w:val="000000" w:themeColor="text1"/>
          <w:spacing w:val="0"/>
          <w:sz w:val="28"/>
        </w:rPr>
        <w:t>公告底價。</w:t>
      </w:r>
    </w:p>
    <w:p w14:paraId="1349C5DA" w14:textId="77777777" w:rsidR="00A8717B" w:rsidRPr="0038666B" w:rsidRDefault="00A8717B" w:rsidP="005A1AFF">
      <w:pPr>
        <w:pStyle w:val="7"/>
        <w:ind w:left="1125"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2</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訂底價，並公告底價。底價為：______________元。</w:t>
      </w:r>
    </w:p>
    <w:p w14:paraId="1037FCB6" w14:textId="77777777" w:rsidR="00A8717B" w:rsidRPr="0038666B" w:rsidRDefault="00A8717B" w:rsidP="005A1AFF">
      <w:pPr>
        <w:pStyle w:val="7"/>
        <w:ind w:left="1803" w:hanging="68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3</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不訂底價，理由為：</w:t>
      </w: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pacing w:val="0"/>
          <w:sz w:val="28"/>
        </w:rPr>
        <w:t>以最有利標決標之採購；</w:t>
      </w:r>
      <w:r w:rsidRPr="0038666B">
        <w:rPr>
          <w:rFonts w:ascii="標楷體" w:eastAsia="標楷體" w:hAnsi="標楷體" w:hint="eastAsia"/>
          <w:color w:val="000000" w:themeColor="text1"/>
          <w:sz w:val="28"/>
        </w:rPr>
        <w:sym w:font="Wingdings" w:char="F0A8"/>
      </w:r>
      <w:r w:rsidRPr="0038666B">
        <w:rPr>
          <w:rFonts w:ascii="標楷體" w:eastAsia="標楷體" w:hAnsi="標楷體" w:hint="eastAsia"/>
          <w:color w:val="000000" w:themeColor="text1"/>
          <w:spacing w:val="0"/>
          <w:sz w:val="28"/>
        </w:rPr>
        <w:t>小額採購。</w:t>
      </w:r>
    </w:p>
    <w:p w14:paraId="4EE694A7" w14:textId="77777777" w:rsidR="00A8717B" w:rsidRPr="0038666B"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決標原則：</w:t>
      </w:r>
    </w:p>
    <w:p w14:paraId="7EE1AFE4" w14:textId="04B31E69" w:rsidR="00A8717B" w:rsidRPr="0038666B" w:rsidRDefault="006D3C5F" w:rsidP="005A1AFF">
      <w:pPr>
        <w:pStyle w:val="7"/>
        <w:ind w:left="1803" w:hanging="680"/>
        <w:jc w:val="both"/>
        <w:textDirection w:val="lrTbV"/>
        <w:rPr>
          <w:rFonts w:ascii="標楷體" w:eastAsia="標楷體" w:hAnsi="標楷體"/>
          <w:color w:val="000000" w:themeColor="text1"/>
          <w:spacing w:val="0"/>
          <w:sz w:val="28"/>
        </w:rPr>
      </w:pPr>
      <w:proofErr w:type="gramStart"/>
      <w:r>
        <w:rPr>
          <w:rFonts w:ascii="標楷體" w:eastAsia="標楷體" w:hAnsi="標楷體" w:hint="eastAsia"/>
          <w:color w:val="000000" w:themeColor="text1"/>
          <w:sz w:val="28"/>
        </w:rPr>
        <w:t>▇</w:t>
      </w:r>
      <w:proofErr w:type="gramEnd"/>
      <w:r w:rsidR="00A8717B" w:rsidRPr="0038666B">
        <w:rPr>
          <w:rFonts w:ascii="標楷體" w:eastAsia="標楷體" w:hAnsi="標楷體"/>
          <w:color w:val="000000" w:themeColor="text1"/>
          <w:spacing w:val="0"/>
          <w:sz w:val="28"/>
        </w:rPr>
        <w:t>(1)</w:t>
      </w:r>
      <w:r w:rsidR="00A8717B" w:rsidRPr="0038666B">
        <w:rPr>
          <w:rFonts w:ascii="標楷體" w:eastAsia="標楷體" w:hAnsi="標楷體" w:hint="eastAsia"/>
          <w:color w:val="000000" w:themeColor="text1"/>
          <w:spacing w:val="0"/>
          <w:sz w:val="28"/>
        </w:rPr>
        <w:t>最低標：</w:t>
      </w:r>
    </w:p>
    <w:p w14:paraId="3325CD3E" w14:textId="77777777" w:rsidR="00A8717B" w:rsidRPr="0038666B" w:rsidRDefault="00A8717B" w:rsidP="005A1AFF">
      <w:pPr>
        <w:pStyle w:val="7"/>
        <w:ind w:left="1803" w:hanging="68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2</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最有利標(評選項目、標準及評定方式如附件</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 xml:space="preserve">。           </w:t>
      </w:r>
    </w:p>
    <w:p w14:paraId="4C3F9079" w14:textId="77777777" w:rsidR="00A8717B" w:rsidRPr="0038666B" w:rsidRDefault="00A8717B" w:rsidP="005A1AFF">
      <w:pPr>
        <w:pStyle w:val="7"/>
        <w:numPr>
          <w:ilvl w:val="0"/>
          <w:numId w:val="1"/>
        </w:numPr>
        <w:ind w:left="1106" w:hanging="1106"/>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本採購</w:t>
      </w:r>
      <w:proofErr w:type="gramStart"/>
      <w:r w:rsidRPr="0038666B">
        <w:rPr>
          <w:rFonts w:ascii="標楷體" w:eastAsia="標楷體" w:hAnsi="標楷體" w:hint="eastAsia"/>
          <w:color w:val="000000" w:themeColor="text1"/>
          <w:spacing w:val="0"/>
          <w:sz w:val="28"/>
        </w:rPr>
        <w:t>採</w:t>
      </w:r>
      <w:proofErr w:type="gramEnd"/>
      <w:r w:rsidRPr="0038666B">
        <w:rPr>
          <w:rFonts w:ascii="標楷體" w:eastAsia="標楷體" w:hAnsi="標楷體" w:hint="eastAsia"/>
          <w:color w:val="000000" w:themeColor="text1"/>
          <w:spacing w:val="0"/>
          <w:sz w:val="28"/>
        </w:rPr>
        <w:t>：</w:t>
      </w:r>
    </w:p>
    <w:p w14:paraId="3D9660B4" w14:textId="7E7072C6" w:rsidR="00A8717B" w:rsidRPr="0038666B" w:rsidRDefault="00A8717B" w:rsidP="005A1AFF">
      <w:pPr>
        <w:pStyle w:val="7"/>
        <w:ind w:left="0"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1</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非複數決標。</w:t>
      </w:r>
    </w:p>
    <w:p w14:paraId="4D089EB3" w14:textId="77777777" w:rsidR="00A8717B" w:rsidRPr="0038666B" w:rsidRDefault="00A8717B" w:rsidP="005A1AFF">
      <w:pPr>
        <w:pStyle w:val="7"/>
        <w:ind w:left="1820" w:hangingChars="650" w:hanging="182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2</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複數決標，保留採購項目或數量選擇之組合權利</w:t>
      </w:r>
      <w:r w:rsidRPr="0038666B">
        <w:rPr>
          <w:rFonts w:ascii="標楷體" w:eastAsia="標楷體" w:hAnsi="標楷體"/>
          <w:color w:val="000000" w:themeColor="text1"/>
          <w:spacing w:val="0"/>
          <w:sz w:val="28"/>
        </w:rPr>
        <w:t xml:space="preserve"> (</w:t>
      </w:r>
      <w:r w:rsidRPr="0038666B">
        <w:rPr>
          <w:rFonts w:ascii="標楷體" w:eastAsia="標楷體" w:hAnsi="標楷體" w:hint="eastAsia"/>
          <w:color w:val="000000" w:themeColor="text1"/>
          <w:spacing w:val="0"/>
          <w:sz w:val="28"/>
        </w:rPr>
        <w:t>項目或數量選擇之組合方式如附件</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w:t>
      </w:r>
    </w:p>
    <w:p w14:paraId="5EBD138A" w14:textId="77777777" w:rsidR="00A8717B" w:rsidRPr="0038666B" w:rsidRDefault="00A8717B" w:rsidP="005A1AFF">
      <w:pPr>
        <w:pStyle w:val="7"/>
        <w:numPr>
          <w:ilvl w:val="0"/>
          <w:numId w:val="1"/>
        </w:numPr>
        <w:ind w:left="1106" w:hanging="1106"/>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本採購決標方式為：</w:t>
      </w:r>
    </w:p>
    <w:p w14:paraId="16A37F29" w14:textId="2599BE9A" w:rsidR="00A8717B" w:rsidRPr="0038666B" w:rsidRDefault="006D3C5F" w:rsidP="005A1AFF">
      <w:pPr>
        <w:pStyle w:val="7"/>
        <w:ind w:left="1803" w:hanging="680"/>
        <w:jc w:val="both"/>
        <w:textDirection w:val="lrTbV"/>
        <w:rPr>
          <w:rFonts w:ascii="標楷體" w:eastAsia="標楷體" w:hAnsi="標楷體"/>
          <w:color w:val="000000" w:themeColor="text1"/>
          <w:spacing w:val="0"/>
          <w:sz w:val="28"/>
        </w:rPr>
      </w:pPr>
      <w:proofErr w:type="gramStart"/>
      <w:r>
        <w:rPr>
          <w:rFonts w:ascii="標楷體" w:eastAsia="標楷體" w:hAnsi="標楷體" w:hint="eastAsia"/>
          <w:color w:val="000000" w:themeColor="text1"/>
          <w:sz w:val="28"/>
        </w:rPr>
        <w:t>▇</w:t>
      </w:r>
      <w:proofErr w:type="gramEnd"/>
      <w:r w:rsidR="00A8717B" w:rsidRPr="0038666B">
        <w:rPr>
          <w:rFonts w:ascii="標楷體" w:eastAsia="標楷體" w:hAnsi="標楷體"/>
          <w:color w:val="000000" w:themeColor="text1"/>
          <w:spacing w:val="0"/>
          <w:sz w:val="28"/>
        </w:rPr>
        <w:t>(1)</w:t>
      </w:r>
      <w:r w:rsidR="00A8717B" w:rsidRPr="0038666B">
        <w:rPr>
          <w:rFonts w:ascii="標楷體" w:eastAsia="標楷體" w:hAnsi="標楷體" w:hint="eastAsia"/>
          <w:color w:val="000000" w:themeColor="text1"/>
          <w:spacing w:val="0"/>
          <w:sz w:val="28"/>
        </w:rPr>
        <w:t>總價決標。</w:t>
      </w:r>
    </w:p>
    <w:p w14:paraId="1951FC32" w14:textId="77777777" w:rsidR="00A8717B" w:rsidRPr="0038666B" w:rsidRDefault="00A8717B" w:rsidP="005A1AFF">
      <w:pPr>
        <w:pStyle w:val="7"/>
        <w:ind w:left="0"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(2)</w:t>
      </w:r>
      <w:r w:rsidRPr="0038666B">
        <w:rPr>
          <w:rFonts w:ascii="標楷體" w:eastAsia="標楷體" w:hAnsi="標楷體" w:hint="eastAsia"/>
          <w:color w:val="000000" w:themeColor="text1"/>
          <w:spacing w:val="0"/>
          <w:sz w:val="28"/>
        </w:rPr>
        <w:t>分項決標。</w:t>
      </w:r>
    </w:p>
    <w:p w14:paraId="7944DBC2" w14:textId="77777777" w:rsidR="00A8717B" w:rsidRPr="0038666B" w:rsidRDefault="00A8717B" w:rsidP="005A1AFF">
      <w:pPr>
        <w:pStyle w:val="7"/>
        <w:ind w:left="0"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(3)</w:t>
      </w:r>
      <w:r w:rsidRPr="0038666B">
        <w:rPr>
          <w:rFonts w:ascii="標楷體" w:eastAsia="標楷體" w:hAnsi="標楷體" w:hint="eastAsia"/>
          <w:color w:val="000000" w:themeColor="text1"/>
          <w:spacing w:val="0"/>
          <w:sz w:val="28"/>
        </w:rPr>
        <w:t>分組決標。</w:t>
      </w:r>
    </w:p>
    <w:p w14:paraId="61AF9A42" w14:textId="77777777" w:rsidR="00A8717B" w:rsidRPr="0038666B" w:rsidRDefault="00A8717B" w:rsidP="005A1AFF">
      <w:pPr>
        <w:pStyle w:val="7"/>
        <w:ind w:left="0"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4</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依數量決標。</w:t>
      </w:r>
    </w:p>
    <w:p w14:paraId="28BDCEB0" w14:textId="77777777" w:rsidR="00A8717B" w:rsidRPr="0038666B" w:rsidRDefault="00A8717B" w:rsidP="005A1AFF">
      <w:pPr>
        <w:pStyle w:val="7"/>
        <w:ind w:left="0"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lastRenderedPageBreak/>
        <w:t xml:space="preserve">        </w:t>
      </w: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5</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單價決標（以單價乘以預估數量之和決定得標廠商）。</w:t>
      </w:r>
    </w:p>
    <w:p w14:paraId="14AF0151" w14:textId="77777777" w:rsidR="00A8717B" w:rsidRPr="0038666B" w:rsidRDefault="00A8717B" w:rsidP="005A1AFF">
      <w:pPr>
        <w:pStyle w:val="7"/>
        <w:ind w:left="0"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r w:rsidRPr="0038666B">
        <w:rPr>
          <w:rFonts w:ascii="標楷體" w:eastAsia="標楷體" w:hAnsi="標楷體" w:hint="eastAsia"/>
          <w:color w:val="000000" w:themeColor="text1"/>
          <w:sz w:val="28"/>
        </w:rPr>
        <w:sym w:font="Wingdings" w:char="F0A8"/>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6</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其他：</w:t>
      </w:r>
    </w:p>
    <w:p w14:paraId="18D24FED" w14:textId="77777777" w:rsidR="006F691C" w:rsidRPr="0038666B" w:rsidRDefault="006F691C" w:rsidP="005A1AFF">
      <w:pPr>
        <w:pStyle w:val="7"/>
        <w:ind w:leftChars="354" w:left="1133" w:hangingChars="101" w:hanging="283"/>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※標案主標人如宣布「保留決標」或「尚待</w:t>
      </w:r>
      <w:proofErr w:type="gramStart"/>
      <w:r w:rsidRPr="0038666B">
        <w:rPr>
          <w:rFonts w:ascii="標楷體" w:eastAsia="標楷體" w:hAnsi="標楷體" w:hint="eastAsia"/>
          <w:color w:val="000000" w:themeColor="text1"/>
          <w:spacing w:val="0"/>
          <w:sz w:val="28"/>
        </w:rPr>
        <w:t>臺</w:t>
      </w:r>
      <w:proofErr w:type="gramEnd"/>
      <w:r w:rsidRPr="0038666B">
        <w:rPr>
          <w:rFonts w:ascii="標楷體" w:eastAsia="標楷體" w:hAnsi="標楷體" w:hint="eastAsia"/>
          <w:color w:val="000000" w:themeColor="text1"/>
          <w:spacing w:val="0"/>
          <w:sz w:val="28"/>
        </w:rPr>
        <w:t>鹽公司內部簽核同意」，廠商投標之報價資料不得撤回，仍屬有效文件，應</w:t>
      </w:r>
      <w:proofErr w:type="gramStart"/>
      <w:r w:rsidRPr="0038666B">
        <w:rPr>
          <w:rFonts w:ascii="標楷體" w:eastAsia="標楷體" w:hAnsi="標楷體" w:hint="eastAsia"/>
          <w:color w:val="000000" w:themeColor="text1"/>
          <w:spacing w:val="0"/>
          <w:sz w:val="28"/>
        </w:rPr>
        <w:t>俟臺</w:t>
      </w:r>
      <w:proofErr w:type="gramEnd"/>
      <w:r w:rsidRPr="0038666B">
        <w:rPr>
          <w:rFonts w:ascii="標楷體" w:eastAsia="標楷體" w:hAnsi="標楷體" w:hint="eastAsia"/>
          <w:color w:val="000000" w:themeColor="text1"/>
          <w:spacing w:val="0"/>
          <w:sz w:val="28"/>
        </w:rPr>
        <w:t>鹽公司通知得標，</w:t>
      </w:r>
      <w:proofErr w:type="gramStart"/>
      <w:r w:rsidRPr="0038666B">
        <w:rPr>
          <w:rFonts w:ascii="標楷體" w:eastAsia="標楷體" w:hAnsi="標楷體" w:hint="eastAsia"/>
          <w:color w:val="000000" w:themeColor="text1"/>
          <w:spacing w:val="0"/>
          <w:sz w:val="28"/>
        </w:rPr>
        <w:t>決標始生效</w:t>
      </w:r>
      <w:proofErr w:type="gramEnd"/>
      <w:r w:rsidRPr="0038666B">
        <w:rPr>
          <w:rFonts w:ascii="標楷體" w:eastAsia="標楷體" w:hAnsi="標楷體" w:hint="eastAsia"/>
          <w:color w:val="000000" w:themeColor="text1"/>
          <w:spacing w:val="0"/>
          <w:sz w:val="28"/>
        </w:rPr>
        <w:t>，若</w:t>
      </w:r>
      <w:proofErr w:type="gramStart"/>
      <w:r w:rsidRPr="0038666B">
        <w:rPr>
          <w:rFonts w:ascii="標楷體" w:eastAsia="標楷體" w:hAnsi="標楷體" w:hint="eastAsia"/>
          <w:color w:val="000000" w:themeColor="text1"/>
          <w:spacing w:val="0"/>
          <w:sz w:val="28"/>
        </w:rPr>
        <w:t>臺</w:t>
      </w:r>
      <w:proofErr w:type="gramEnd"/>
      <w:r w:rsidRPr="0038666B">
        <w:rPr>
          <w:rFonts w:ascii="標楷體" w:eastAsia="標楷體" w:hAnsi="標楷體" w:hint="eastAsia"/>
          <w:color w:val="000000" w:themeColor="text1"/>
          <w:spacing w:val="0"/>
          <w:sz w:val="28"/>
        </w:rPr>
        <w:t>鹽公司通知廢標，廠商報價則失其效力。</w:t>
      </w:r>
    </w:p>
    <w:p w14:paraId="57510639" w14:textId="77777777" w:rsidR="00A8717B" w:rsidRPr="00D834A6" w:rsidRDefault="006F691C"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本採購</w:t>
      </w:r>
      <w:proofErr w:type="gramStart"/>
      <w:r w:rsidRPr="0038666B">
        <w:rPr>
          <w:rFonts w:ascii="標楷體" w:eastAsia="標楷體" w:hAnsi="標楷體" w:hint="eastAsia"/>
          <w:color w:val="000000" w:themeColor="text1"/>
          <w:spacing w:val="0"/>
          <w:sz w:val="28"/>
        </w:rPr>
        <w:t>臺</w:t>
      </w:r>
      <w:proofErr w:type="gramEnd"/>
      <w:r w:rsidRPr="0038666B">
        <w:rPr>
          <w:rFonts w:ascii="標楷體" w:eastAsia="標楷體" w:hAnsi="標楷體" w:hint="eastAsia"/>
          <w:color w:val="000000" w:themeColor="text1"/>
          <w:spacing w:val="0"/>
          <w:sz w:val="28"/>
        </w:rPr>
        <w:t>鹽公司保留未來單方決定追加、追減或擴充之權利(包括但不</w:t>
      </w:r>
      <w:r w:rsidRPr="00D834A6">
        <w:rPr>
          <w:rFonts w:ascii="標楷體" w:eastAsia="標楷體" w:hAnsi="標楷體" w:hint="eastAsia"/>
          <w:color w:val="000000" w:themeColor="text1"/>
          <w:spacing w:val="0"/>
          <w:sz w:val="28"/>
        </w:rPr>
        <w:t>限於追加減履約標的數量或其他履約事項)，但追加或擴充金額不得超過原契約金額百分之五十，追減不在此限，投標廠商不得異議。</w:t>
      </w:r>
      <w:r w:rsidR="00A8717B" w:rsidRPr="00D834A6">
        <w:rPr>
          <w:rFonts w:ascii="標楷體" w:eastAsia="標楷體" w:hAnsi="標楷體" w:hint="eastAsia"/>
          <w:color w:val="000000" w:themeColor="text1"/>
          <w:spacing w:val="0"/>
          <w:sz w:val="28"/>
        </w:rPr>
        <w:t xml:space="preserve">        </w:t>
      </w:r>
      <w:r w:rsidR="00A8717B" w:rsidRPr="00D834A6">
        <w:rPr>
          <w:rFonts w:ascii="標楷體" w:eastAsia="標楷體" w:hAnsi="標楷體" w:hint="eastAsia"/>
          <w:color w:val="000000" w:themeColor="text1"/>
          <w:sz w:val="28"/>
        </w:rPr>
        <w:t xml:space="preserve">       </w:t>
      </w:r>
    </w:p>
    <w:p w14:paraId="5A688B5A" w14:textId="77777777" w:rsidR="006F691C" w:rsidRPr="00D834A6" w:rsidRDefault="00A8717B" w:rsidP="005A1AFF">
      <w:pPr>
        <w:pStyle w:val="7"/>
        <w:numPr>
          <w:ilvl w:val="0"/>
          <w:numId w:val="1"/>
        </w:numPr>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投標廠商之投標資格及應附具之證明文件如下：</w:t>
      </w:r>
    </w:p>
    <w:p w14:paraId="77B6E2F2" w14:textId="36209CB3" w:rsidR="00F8688D" w:rsidRPr="00D834A6" w:rsidRDefault="00F8688D" w:rsidP="005A1AFF">
      <w:pPr>
        <w:numPr>
          <w:ilvl w:val="0"/>
          <w:numId w:val="30"/>
        </w:numPr>
        <w:spacing w:line="360" w:lineRule="exact"/>
        <w:ind w:left="1134" w:hanging="850"/>
        <w:jc w:val="both"/>
        <w:rPr>
          <w:rFonts w:ascii="標楷體" w:eastAsia="標楷體" w:hAnsi="標楷體"/>
          <w:color w:val="000000" w:themeColor="text1"/>
          <w:sz w:val="28"/>
        </w:rPr>
      </w:pPr>
      <w:r w:rsidRPr="00D834A6">
        <w:rPr>
          <w:rFonts w:ascii="標楷體" w:eastAsia="標楷體" w:hAnsi="標楷體" w:hint="eastAsia"/>
          <w:color w:val="000000" w:themeColor="text1"/>
          <w:sz w:val="28"/>
        </w:rPr>
        <w:t>公司登記或商業登記證明文件</w:t>
      </w:r>
      <w:r w:rsidR="006D3C5F">
        <w:rPr>
          <w:rFonts w:ascii="標楷體" w:eastAsia="標楷體" w:hAnsi="標楷體" w:hint="eastAsia"/>
          <w:color w:val="000000" w:themeColor="text1"/>
          <w:sz w:val="28"/>
        </w:rPr>
        <w:t>，營利事業登記項目需包含「E604010-機械安裝業」</w:t>
      </w:r>
    </w:p>
    <w:p w14:paraId="3E2D434B" w14:textId="77777777" w:rsidR="00F8688D" w:rsidRPr="00D834A6" w:rsidRDefault="00F8688D" w:rsidP="005A1AFF">
      <w:pPr>
        <w:numPr>
          <w:ilvl w:val="0"/>
          <w:numId w:val="30"/>
        </w:numPr>
        <w:spacing w:line="360" w:lineRule="exact"/>
        <w:ind w:left="1134" w:hanging="850"/>
        <w:jc w:val="both"/>
        <w:rPr>
          <w:rFonts w:ascii="標楷體" w:eastAsia="標楷體" w:hAnsi="標楷體"/>
          <w:color w:val="000000" w:themeColor="text1"/>
          <w:sz w:val="28"/>
        </w:rPr>
      </w:pPr>
      <w:r w:rsidRPr="00D834A6">
        <w:rPr>
          <w:rFonts w:ascii="標楷體" w:eastAsia="標楷體" w:hAnsi="標楷體" w:hint="eastAsia"/>
          <w:color w:val="000000" w:themeColor="text1"/>
          <w:sz w:val="28"/>
        </w:rPr>
        <w:t>營業人銷售額與稅額申報書-(主管</w:t>
      </w:r>
      <w:proofErr w:type="gramStart"/>
      <w:r w:rsidRPr="00D834A6">
        <w:rPr>
          <w:rFonts w:ascii="標楷體" w:eastAsia="標楷體" w:hAnsi="標楷體" w:hint="eastAsia"/>
          <w:color w:val="000000" w:themeColor="text1"/>
          <w:sz w:val="28"/>
        </w:rPr>
        <w:t>稽</w:t>
      </w:r>
      <w:proofErr w:type="gramEnd"/>
      <w:r w:rsidRPr="00D834A6">
        <w:rPr>
          <w:rFonts w:ascii="標楷體" w:eastAsia="標楷體" w:hAnsi="標楷體" w:hint="eastAsia"/>
          <w:color w:val="000000" w:themeColor="text1"/>
          <w:sz w:val="28"/>
        </w:rPr>
        <w:t>徵機關核章之最近一期營業人銷售額與稅額申報書(須有收件章)；不及提出最近一期者，得以前一期之納稅證明代之)</w:t>
      </w:r>
    </w:p>
    <w:p w14:paraId="697B64F1" w14:textId="77777777" w:rsidR="00F8688D" w:rsidRPr="00D834A6" w:rsidRDefault="00F8688D" w:rsidP="005A1AFF">
      <w:pPr>
        <w:numPr>
          <w:ilvl w:val="0"/>
          <w:numId w:val="30"/>
        </w:numPr>
        <w:spacing w:line="360" w:lineRule="exact"/>
        <w:ind w:left="1134" w:hanging="850"/>
        <w:jc w:val="both"/>
        <w:rPr>
          <w:rFonts w:ascii="標楷體" w:eastAsia="標楷體" w:hAnsi="標楷體"/>
          <w:color w:val="000000" w:themeColor="text1"/>
          <w:sz w:val="28"/>
        </w:rPr>
      </w:pPr>
      <w:r w:rsidRPr="00D834A6">
        <w:rPr>
          <w:rFonts w:ascii="標楷體" w:eastAsia="標楷體" w:hAnsi="標楷體" w:hint="eastAsia"/>
          <w:color w:val="000000" w:themeColor="text1"/>
          <w:sz w:val="28"/>
        </w:rPr>
        <w:t>營業稅繳款書-(如有繳稅者請檢附營業稅繳款書收據聯，如無繳稅者請檢附主管</w:t>
      </w:r>
      <w:proofErr w:type="gramStart"/>
      <w:r w:rsidRPr="00D834A6">
        <w:rPr>
          <w:rFonts w:ascii="標楷體" w:eastAsia="標楷體" w:hAnsi="標楷體" w:hint="eastAsia"/>
          <w:color w:val="000000" w:themeColor="text1"/>
          <w:sz w:val="28"/>
        </w:rPr>
        <w:t>稽</w:t>
      </w:r>
      <w:proofErr w:type="gramEnd"/>
      <w:r w:rsidRPr="00D834A6">
        <w:rPr>
          <w:rFonts w:ascii="標楷體" w:eastAsia="標楷體" w:hAnsi="標楷體" w:hint="eastAsia"/>
          <w:color w:val="000000" w:themeColor="text1"/>
          <w:sz w:val="28"/>
        </w:rPr>
        <w:t xml:space="preserve">徵機關核章之最近一期營業人銷售額與稅額申報書(須有收件章)；不及提出最近一期者，得以前一期之納稅證明代之) </w:t>
      </w:r>
    </w:p>
    <w:p w14:paraId="3DDC6371" w14:textId="509DD242" w:rsidR="00BE427E" w:rsidRPr="00D834A6" w:rsidRDefault="006D3C5F" w:rsidP="005A1AFF">
      <w:pPr>
        <w:numPr>
          <w:ilvl w:val="0"/>
          <w:numId w:val="30"/>
        </w:numPr>
        <w:spacing w:line="360" w:lineRule="exact"/>
        <w:ind w:left="1134" w:hanging="850"/>
        <w:jc w:val="both"/>
        <w:rPr>
          <w:rFonts w:ascii="標楷體" w:eastAsia="標楷體" w:hAnsi="標楷體"/>
          <w:color w:val="000000" w:themeColor="text1"/>
          <w:sz w:val="28"/>
        </w:rPr>
      </w:pPr>
      <w:r>
        <w:rPr>
          <w:rFonts w:ascii="標楷體" w:eastAsia="標楷體" w:hAnsi="標楷體" w:hint="eastAsia"/>
          <w:color w:val="000000" w:themeColor="text1"/>
          <w:sz w:val="28"/>
        </w:rPr>
        <w:t>丙種職業安全衛生業務主管安全衛生教育訓練(含)以上資格之人員一名之證明文件，並須有最近一</w:t>
      </w:r>
      <w:proofErr w:type="gramStart"/>
      <w:r>
        <w:rPr>
          <w:rFonts w:ascii="標楷體" w:eastAsia="標楷體" w:hAnsi="標楷體" w:hint="eastAsia"/>
          <w:color w:val="000000" w:themeColor="text1"/>
          <w:sz w:val="28"/>
        </w:rPr>
        <w:t>期回訓</w:t>
      </w:r>
      <w:proofErr w:type="gramEnd"/>
      <w:r>
        <w:rPr>
          <w:rFonts w:ascii="標楷體" w:eastAsia="標楷體" w:hAnsi="標楷體" w:hint="eastAsia"/>
          <w:color w:val="000000" w:themeColor="text1"/>
          <w:sz w:val="28"/>
        </w:rPr>
        <w:t>證明(上述人員除雇主兼任外，須附該員之勞工保險資料須由該公司投保)。</w:t>
      </w:r>
    </w:p>
    <w:p w14:paraId="4ADFC37C" w14:textId="77777777" w:rsidR="006F691C" w:rsidRPr="00D834A6" w:rsidRDefault="006F691C" w:rsidP="005A1AFF">
      <w:pPr>
        <w:pStyle w:val="ad"/>
        <w:spacing w:before="20" w:after="20" w:line="360" w:lineRule="exact"/>
        <w:ind w:left="1134"/>
        <w:jc w:val="both"/>
        <w:rPr>
          <w:bCs/>
          <w:color w:val="000000" w:themeColor="text1"/>
          <w:szCs w:val="28"/>
        </w:rPr>
      </w:pPr>
      <w:proofErr w:type="spellStart"/>
      <w:r w:rsidRPr="00D834A6">
        <w:rPr>
          <w:rFonts w:ascii="標楷體" w:eastAsia="標楷體" w:hint="eastAsia"/>
          <w:bCs/>
          <w:color w:val="000000" w:themeColor="text1"/>
          <w:szCs w:val="28"/>
        </w:rPr>
        <w:t>備註：</w:t>
      </w:r>
      <w:r w:rsidRPr="00D834A6">
        <w:rPr>
          <w:rFonts w:ascii="標楷體" w:eastAsia="標楷體"/>
          <w:bCs/>
          <w:color w:val="000000" w:themeColor="text1"/>
          <w:szCs w:val="28"/>
        </w:rPr>
        <w:t>投標時請勿再投遞『營利事業登記證』</w:t>
      </w:r>
      <w:r w:rsidRPr="00D834A6">
        <w:rPr>
          <w:rFonts w:ascii="標楷體" w:eastAsia="標楷體" w:hint="eastAsia"/>
          <w:bCs/>
          <w:color w:val="000000" w:themeColor="text1"/>
          <w:szCs w:val="28"/>
        </w:rPr>
        <w:t>及『工廠登記證</w:t>
      </w:r>
      <w:proofErr w:type="spellEnd"/>
      <w:r w:rsidRPr="00D834A6">
        <w:rPr>
          <w:rFonts w:ascii="標楷體" w:eastAsia="標楷體" w:hint="eastAsia"/>
          <w:bCs/>
          <w:color w:val="000000" w:themeColor="text1"/>
          <w:szCs w:val="28"/>
        </w:rPr>
        <w:t>』</w:t>
      </w:r>
    </w:p>
    <w:p w14:paraId="055B594C" w14:textId="77777777" w:rsidR="006F691C" w:rsidRPr="00D834A6" w:rsidRDefault="006F691C" w:rsidP="005A1AFF">
      <w:pPr>
        <w:pStyle w:val="ad"/>
        <w:tabs>
          <w:tab w:val="left" w:pos="658"/>
        </w:tabs>
        <w:adjustRightInd w:val="0"/>
        <w:snapToGrid w:val="0"/>
        <w:spacing w:line="320" w:lineRule="exact"/>
        <w:ind w:leftChars="767" w:left="1841"/>
        <w:jc w:val="both"/>
        <w:rPr>
          <w:rFonts w:ascii="標楷體" w:eastAsia="標楷體"/>
          <w:bCs/>
          <w:color w:val="000000" w:themeColor="text1"/>
          <w:szCs w:val="28"/>
        </w:rPr>
      </w:pPr>
      <w:proofErr w:type="spellStart"/>
      <w:r w:rsidRPr="00D834A6">
        <w:rPr>
          <w:rFonts w:ascii="標楷體" w:eastAsia="標楷體"/>
          <w:bCs/>
          <w:color w:val="000000" w:themeColor="text1"/>
          <w:szCs w:val="28"/>
        </w:rPr>
        <w:t>如何申請『公司登記或商業登記證明文件』</w:t>
      </w:r>
      <w:r w:rsidRPr="00D834A6">
        <w:rPr>
          <w:rFonts w:ascii="標楷體" w:eastAsia="標楷體" w:hint="eastAsia"/>
          <w:bCs/>
          <w:color w:val="000000" w:themeColor="text1"/>
          <w:szCs w:val="28"/>
        </w:rPr>
        <w:t>及『工廠登記證明文件</w:t>
      </w:r>
      <w:proofErr w:type="spellEnd"/>
      <w:r w:rsidRPr="00D834A6">
        <w:rPr>
          <w:rFonts w:ascii="標楷體" w:eastAsia="標楷體" w:hint="eastAsia"/>
          <w:bCs/>
          <w:color w:val="000000" w:themeColor="text1"/>
          <w:szCs w:val="28"/>
        </w:rPr>
        <w:t>』</w:t>
      </w:r>
      <w:r w:rsidRPr="00D834A6">
        <w:rPr>
          <w:rFonts w:ascii="標楷體" w:eastAsia="標楷體"/>
          <w:bCs/>
          <w:color w:val="000000" w:themeColor="text1"/>
          <w:szCs w:val="28"/>
        </w:rPr>
        <w:t xml:space="preserve">： </w:t>
      </w:r>
    </w:p>
    <w:p w14:paraId="1C7D65A5" w14:textId="77777777" w:rsidR="006F691C" w:rsidRPr="00D834A6" w:rsidRDefault="006F691C" w:rsidP="005A1AFF">
      <w:pPr>
        <w:pStyle w:val="ad"/>
        <w:tabs>
          <w:tab w:val="left" w:pos="658"/>
        </w:tabs>
        <w:adjustRightInd w:val="0"/>
        <w:snapToGrid w:val="0"/>
        <w:spacing w:line="320" w:lineRule="exact"/>
        <w:ind w:leftChars="650" w:left="1774" w:hangingChars="89" w:hanging="214"/>
        <w:jc w:val="both"/>
        <w:rPr>
          <w:rFonts w:ascii="標楷體" w:eastAsia="標楷體"/>
          <w:bCs/>
          <w:color w:val="000000" w:themeColor="text1"/>
          <w:szCs w:val="28"/>
        </w:rPr>
      </w:pPr>
      <w:r w:rsidRPr="00D834A6">
        <w:rPr>
          <w:rFonts w:ascii="標楷體" w:eastAsia="標楷體" w:hint="eastAsia"/>
          <w:bCs/>
          <w:color w:val="000000" w:themeColor="text1"/>
          <w:szCs w:val="28"/>
        </w:rPr>
        <w:t>1、</w:t>
      </w:r>
      <w:r w:rsidRPr="00D834A6">
        <w:rPr>
          <w:rFonts w:ascii="標楷體" w:eastAsia="標楷體"/>
          <w:bCs/>
          <w:color w:val="000000" w:themeColor="text1"/>
          <w:szCs w:val="28"/>
        </w:rPr>
        <w:t>向登記主管機關申請發給「公司登記證明文件」或「商業登記證明文件」。</w:t>
      </w:r>
    </w:p>
    <w:p w14:paraId="11B124CA" w14:textId="77777777" w:rsidR="006F691C" w:rsidRPr="00D834A6" w:rsidRDefault="006F691C" w:rsidP="005A1AFF">
      <w:pPr>
        <w:pStyle w:val="ad"/>
        <w:tabs>
          <w:tab w:val="left" w:pos="658"/>
        </w:tabs>
        <w:adjustRightInd w:val="0"/>
        <w:snapToGrid w:val="0"/>
        <w:spacing w:line="320" w:lineRule="exact"/>
        <w:ind w:leftChars="650" w:left="1774" w:hangingChars="89" w:hanging="214"/>
        <w:jc w:val="both"/>
        <w:rPr>
          <w:rFonts w:ascii="標楷體" w:eastAsia="標楷體"/>
          <w:bCs/>
          <w:color w:val="000000" w:themeColor="text1"/>
          <w:szCs w:val="28"/>
        </w:rPr>
      </w:pPr>
      <w:r w:rsidRPr="00D834A6">
        <w:rPr>
          <w:rFonts w:ascii="標楷體" w:eastAsia="標楷體" w:hint="eastAsia"/>
          <w:bCs/>
          <w:color w:val="000000" w:themeColor="text1"/>
          <w:szCs w:val="28"/>
        </w:rPr>
        <w:t>2、投標</w:t>
      </w:r>
      <w:r w:rsidRPr="00D834A6">
        <w:rPr>
          <w:rFonts w:ascii="標楷體" w:eastAsia="標楷體"/>
          <w:bCs/>
          <w:color w:val="000000" w:themeColor="text1"/>
          <w:szCs w:val="28"/>
        </w:rPr>
        <w:t>廠商可透過</w:t>
      </w:r>
      <w:r w:rsidRPr="00D834A6">
        <w:rPr>
          <w:rFonts w:ascii="標楷體" w:eastAsia="標楷體" w:hint="eastAsia"/>
          <w:bCs/>
          <w:color w:val="000000" w:themeColor="text1"/>
          <w:szCs w:val="28"/>
        </w:rPr>
        <w:t>以下系統</w:t>
      </w:r>
      <w:r w:rsidRPr="00D834A6">
        <w:rPr>
          <w:rFonts w:ascii="標楷體" w:eastAsia="標楷體"/>
          <w:bCs/>
          <w:color w:val="000000" w:themeColor="text1"/>
          <w:szCs w:val="28"/>
        </w:rPr>
        <w:t>查詢</w:t>
      </w:r>
      <w:r w:rsidRPr="00D834A6">
        <w:rPr>
          <w:rFonts w:ascii="標楷體" w:eastAsia="標楷體" w:hint="eastAsia"/>
          <w:bCs/>
          <w:color w:val="000000" w:themeColor="text1"/>
          <w:szCs w:val="28"/>
        </w:rPr>
        <w:t>及列印</w:t>
      </w:r>
      <w:r w:rsidRPr="00D834A6">
        <w:rPr>
          <w:rFonts w:ascii="標楷體" w:eastAsia="標楷體"/>
          <w:bCs/>
          <w:color w:val="000000" w:themeColor="text1"/>
          <w:szCs w:val="28"/>
        </w:rPr>
        <w:t>登記資料。</w:t>
      </w:r>
    </w:p>
    <w:p w14:paraId="53DD158D" w14:textId="77777777" w:rsidR="006F691C" w:rsidRPr="00D834A6" w:rsidRDefault="006F691C" w:rsidP="005A1AFF">
      <w:pPr>
        <w:pStyle w:val="ad"/>
        <w:tabs>
          <w:tab w:val="left" w:pos="658"/>
        </w:tabs>
        <w:adjustRightInd w:val="0"/>
        <w:snapToGrid w:val="0"/>
        <w:spacing w:line="320" w:lineRule="exact"/>
        <w:ind w:leftChars="886" w:left="2126"/>
        <w:jc w:val="both"/>
        <w:rPr>
          <w:rFonts w:ascii="標楷體" w:eastAsia="標楷體" w:hAnsi="標楷體"/>
          <w:bCs/>
          <w:color w:val="000000" w:themeColor="text1"/>
          <w:szCs w:val="28"/>
        </w:rPr>
      </w:pPr>
      <w:r w:rsidRPr="00D834A6">
        <w:rPr>
          <w:rFonts w:ascii="標楷體" w:eastAsia="標楷體" w:hAnsi="標楷體" w:hint="eastAsia"/>
          <w:bCs/>
          <w:color w:val="000000" w:themeColor="text1"/>
          <w:szCs w:val="28"/>
        </w:rPr>
        <w:t>(1)</w:t>
      </w:r>
      <w:proofErr w:type="spellStart"/>
      <w:r w:rsidRPr="00D834A6">
        <w:rPr>
          <w:rFonts w:ascii="標楷體" w:eastAsia="標楷體" w:hAnsi="標楷體"/>
          <w:bCs/>
          <w:color w:val="000000" w:themeColor="text1"/>
          <w:szCs w:val="28"/>
        </w:rPr>
        <w:t>經濟部商工登記資料</w:t>
      </w:r>
      <w:r w:rsidRPr="00D834A6">
        <w:rPr>
          <w:rFonts w:ascii="標楷體" w:eastAsia="標楷體" w:hAnsi="標楷體" w:hint="eastAsia"/>
          <w:bCs/>
          <w:color w:val="000000" w:themeColor="text1"/>
          <w:szCs w:val="28"/>
        </w:rPr>
        <w:t>公示查詢系統</w:t>
      </w:r>
      <w:proofErr w:type="spellEnd"/>
      <w:r w:rsidR="002A3644">
        <w:fldChar w:fldCharType="begin"/>
      </w:r>
      <w:r w:rsidR="002A3644">
        <w:instrText xml:space="preserve"> HYPERLINK </w:instrText>
      </w:r>
      <w:r w:rsidR="00D80EC5">
        <w:fldChar w:fldCharType="separate"/>
      </w:r>
      <w:r w:rsidR="002A3644">
        <w:fldChar w:fldCharType="end"/>
      </w:r>
    </w:p>
    <w:p w14:paraId="63909697" w14:textId="77777777" w:rsidR="006F691C" w:rsidRPr="00D834A6" w:rsidRDefault="00D80EC5" w:rsidP="005A1AFF">
      <w:pPr>
        <w:pStyle w:val="ad"/>
        <w:tabs>
          <w:tab w:val="left" w:pos="658"/>
        </w:tabs>
        <w:adjustRightInd w:val="0"/>
        <w:snapToGrid w:val="0"/>
        <w:spacing w:line="320" w:lineRule="exact"/>
        <w:ind w:leftChars="886" w:left="2126"/>
        <w:jc w:val="both"/>
        <w:rPr>
          <w:rFonts w:ascii="標楷體" w:eastAsia="標楷體" w:hAnsi="標楷體"/>
          <w:bCs/>
          <w:color w:val="000000" w:themeColor="text1"/>
          <w:szCs w:val="28"/>
        </w:rPr>
      </w:pPr>
      <w:hyperlink r:id="rId8" w:history="1">
        <w:r w:rsidR="006F691C" w:rsidRPr="00D834A6">
          <w:rPr>
            <w:rStyle w:val="af"/>
            <w:rFonts w:ascii="標楷體" w:eastAsia="標楷體" w:hAnsi="標楷體"/>
            <w:bCs/>
            <w:color w:val="000000" w:themeColor="text1"/>
            <w:szCs w:val="28"/>
          </w:rPr>
          <w:t>https://findbiz.nat.gov.tw/fts/query/QueryBar/queryInit.do</w:t>
        </w:r>
      </w:hyperlink>
      <w:r w:rsidR="006F691C" w:rsidRPr="00D834A6">
        <w:rPr>
          <w:rFonts w:ascii="標楷體" w:eastAsia="標楷體" w:hAnsi="標楷體" w:hint="eastAsia"/>
          <w:bCs/>
          <w:color w:val="000000" w:themeColor="text1"/>
          <w:szCs w:val="28"/>
        </w:rPr>
        <w:t xml:space="preserve"> </w:t>
      </w:r>
    </w:p>
    <w:p w14:paraId="3CEE0CED" w14:textId="77777777" w:rsidR="006F691C" w:rsidRPr="00D834A6" w:rsidRDefault="006F691C" w:rsidP="005A1AFF">
      <w:pPr>
        <w:pStyle w:val="ad"/>
        <w:tabs>
          <w:tab w:val="left" w:pos="658"/>
        </w:tabs>
        <w:adjustRightInd w:val="0"/>
        <w:snapToGrid w:val="0"/>
        <w:spacing w:line="320" w:lineRule="exact"/>
        <w:ind w:leftChars="886" w:left="2126"/>
        <w:jc w:val="both"/>
        <w:rPr>
          <w:rFonts w:ascii="標楷體" w:eastAsia="標楷體" w:hAnsi="標楷體"/>
          <w:bCs/>
          <w:color w:val="000000" w:themeColor="text1"/>
          <w:szCs w:val="28"/>
        </w:rPr>
      </w:pPr>
      <w:r w:rsidRPr="00D834A6">
        <w:rPr>
          <w:rFonts w:ascii="標楷體" w:eastAsia="標楷體" w:hAnsi="標楷體" w:hint="eastAsia"/>
          <w:bCs/>
          <w:color w:val="000000" w:themeColor="text1"/>
          <w:szCs w:val="28"/>
        </w:rPr>
        <w:t>(2)</w:t>
      </w:r>
      <w:proofErr w:type="spellStart"/>
      <w:r w:rsidRPr="00D834A6">
        <w:rPr>
          <w:rFonts w:ascii="標楷體" w:eastAsia="標楷體" w:hAnsi="標楷體"/>
          <w:bCs/>
          <w:color w:val="000000" w:themeColor="text1"/>
          <w:szCs w:val="28"/>
        </w:rPr>
        <w:t>財政部稅務入口網</w:t>
      </w:r>
      <w:r w:rsidRPr="00D834A6">
        <w:rPr>
          <w:rFonts w:ascii="標楷體" w:eastAsia="標楷體" w:hAnsi="標楷體" w:hint="eastAsia"/>
          <w:bCs/>
          <w:color w:val="000000" w:themeColor="text1"/>
          <w:szCs w:val="28"/>
        </w:rPr>
        <w:t>之</w:t>
      </w:r>
      <w:r w:rsidRPr="00D834A6">
        <w:rPr>
          <w:rFonts w:ascii="標楷體" w:eastAsia="標楷體" w:hAnsi="標楷體"/>
          <w:bCs/>
          <w:color w:val="000000" w:themeColor="text1"/>
          <w:szCs w:val="28"/>
        </w:rPr>
        <w:t>公示資料查詢</w:t>
      </w:r>
      <w:proofErr w:type="spellEnd"/>
    </w:p>
    <w:p w14:paraId="1372B36C" w14:textId="77777777" w:rsidR="006F691C" w:rsidRPr="00D834A6" w:rsidRDefault="002A3644" w:rsidP="005A1AFF">
      <w:pPr>
        <w:pStyle w:val="7"/>
        <w:snapToGrid w:val="0"/>
        <w:ind w:leftChars="886" w:left="2126" w:rightChars="-330" w:right="-792" w:firstLine="0"/>
        <w:jc w:val="both"/>
        <w:textDirection w:val="lrTbV"/>
        <w:rPr>
          <w:rFonts w:ascii="標楷體" w:eastAsia="標楷體"/>
          <w:bCs/>
          <w:color w:val="000000" w:themeColor="text1"/>
          <w:szCs w:val="28"/>
        </w:rPr>
      </w:pPr>
      <w:r>
        <w:fldChar w:fldCharType="begin"/>
      </w:r>
      <w:r>
        <w:instrText xml:space="preserve"> HYPERLINK </w:instrText>
      </w:r>
      <w:r w:rsidR="00D80EC5">
        <w:fldChar w:fldCharType="separate"/>
      </w:r>
      <w:r>
        <w:fldChar w:fldCharType="end"/>
      </w:r>
      <w:hyperlink r:id="rId9" w:history="1">
        <w:r w:rsidR="006F691C" w:rsidRPr="00D834A6">
          <w:rPr>
            <w:rStyle w:val="af"/>
            <w:rFonts w:ascii="標楷體" w:eastAsia="標楷體" w:hAnsi="標楷體"/>
            <w:bCs/>
            <w:color w:val="000000" w:themeColor="text1"/>
            <w:szCs w:val="28"/>
          </w:rPr>
          <w:t>https://www.etax.nat.gov.tw/etwmain/etw113w1/ban/query</w:t>
        </w:r>
      </w:hyperlink>
    </w:p>
    <w:p w14:paraId="3259E91D" w14:textId="77777777" w:rsidR="00A8717B" w:rsidRPr="00D834A6" w:rsidRDefault="00A8717B" w:rsidP="005A1AFF">
      <w:pPr>
        <w:pStyle w:val="7"/>
        <w:ind w:left="1134" w:firstLine="0"/>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廠商所提出之</w:t>
      </w:r>
      <w:r w:rsidRPr="00D834A6">
        <w:rPr>
          <w:rFonts w:ascii="標楷體" w:eastAsia="標楷體" w:hAnsi="標楷體" w:hint="eastAsia"/>
          <w:color w:val="000000" w:themeColor="text1"/>
          <w:sz w:val="28"/>
        </w:rPr>
        <w:t>資格文件影本，</w:t>
      </w:r>
      <w:proofErr w:type="gramStart"/>
      <w:r w:rsidR="00E8146D" w:rsidRPr="00D834A6">
        <w:rPr>
          <w:rFonts w:ascii="標楷體" w:eastAsia="標楷體" w:hAnsi="標楷體" w:hint="eastAsia"/>
          <w:color w:val="000000" w:themeColor="text1"/>
          <w:sz w:val="28"/>
        </w:rPr>
        <w:t>臺</w:t>
      </w:r>
      <w:proofErr w:type="gramEnd"/>
      <w:r w:rsidR="00E8146D" w:rsidRPr="00D834A6">
        <w:rPr>
          <w:rFonts w:ascii="標楷體" w:eastAsia="標楷體" w:hAnsi="標楷體" w:hint="eastAsia"/>
          <w:color w:val="000000" w:themeColor="text1"/>
          <w:sz w:val="28"/>
        </w:rPr>
        <w:t>鹽</w:t>
      </w:r>
      <w:r w:rsidR="002B336F" w:rsidRPr="00D834A6">
        <w:rPr>
          <w:rFonts w:ascii="標楷體" w:eastAsia="標楷體" w:hAnsi="標楷體" w:hint="eastAsia"/>
          <w:color w:val="000000" w:themeColor="text1"/>
          <w:sz w:val="28"/>
        </w:rPr>
        <w:t>公司</w:t>
      </w:r>
      <w:r w:rsidRPr="00D834A6">
        <w:rPr>
          <w:rFonts w:ascii="標楷體" w:eastAsia="標楷體" w:hAnsi="標楷體" w:hint="eastAsia"/>
          <w:color w:val="000000" w:themeColor="text1"/>
          <w:sz w:val="28"/>
        </w:rPr>
        <w:t>於必要時得通知廠商限期提出正本供查驗，查驗結果如與正本不符，係偽造或變造者，</w:t>
      </w:r>
      <w:proofErr w:type="gramStart"/>
      <w:r w:rsidR="00162C44" w:rsidRPr="00D834A6">
        <w:rPr>
          <w:rFonts w:ascii="標楷體" w:eastAsia="標楷體" w:hAnsi="標楷體" w:hint="eastAsia"/>
          <w:color w:val="000000" w:themeColor="text1"/>
          <w:sz w:val="28"/>
        </w:rPr>
        <w:t>臺</w:t>
      </w:r>
      <w:proofErr w:type="gramEnd"/>
      <w:r w:rsidR="00162C44" w:rsidRPr="00D834A6">
        <w:rPr>
          <w:rFonts w:ascii="標楷體" w:eastAsia="標楷體" w:hAnsi="標楷體" w:hint="eastAsia"/>
          <w:color w:val="000000" w:themeColor="text1"/>
          <w:sz w:val="28"/>
        </w:rPr>
        <w:t>鹽公司</w:t>
      </w:r>
      <w:r w:rsidRPr="00D834A6">
        <w:rPr>
          <w:rFonts w:ascii="標楷體" w:eastAsia="標楷體" w:hAnsi="標楷體" w:hint="eastAsia"/>
          <w:color w:val="000000" w:themeColor="text1"/>
          <w:sz w:val="28"/>
        </w:rPr>
        <w:t>得沒收押標金。</w:t>
      </w:r>
    </w:p>
    <w:p w14:paraId="3E50BDD3" w14:textId="77777777" w:rsidR="00A8717B" w:rsidRPr="00D834A6"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外國廠商之投標資格及應提出之資格文件，</w:t>
      </w:r>
      <w:proofErr w:type="gramStart"/>
      <w:r w:rsidRPr="00D834A6">
        <w:rPr>
          <w:rFonts w:ascii="標楷體" w:eastAsia="標楷體" w:hAnsi="標楷體" w:hint="eastAsia"/>
          <w:color w:val="000000" w:themeColor="text1"/>
          <w:spacing w:val="0"/>
          <w:sz w:val="28"/>
        </w:rPr>
        <w:t>附經公證</w:t>
      </w:r>
      <w:proofErr w:type="gramEnd"/>
      <w:r w:rsidRPr="00D834A6">
        <w:rPr>
          <w:rFonts w:ascii="標楷體" w:eastAsia="標楷體" w:hAnsi="標楷體" w:hint="eastAsia"/>
          <w:color w:val="000000" w:themeColor="text1"/>
          <w:spacing w:val="0"/>
          <w:sz w:val="28"/>
        </w:rPr>
        <w:t>或認證之中文譯本</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不准外國廠商投標</w:t>
      </w:r>
      <w:proofErr w:type="gramStart"/>
      <w:r w:rsidRPr="00D834A6">
        <w:rPr>
          <w:rFonts w:ascii="標楷體" w:eastAsia="標楷體" w:hAnsi="標楷體" w:hint="eastAsia"/>
          <w:color w:val="000000" w:themeColor="text1"/>
          <w:spacing w:val="0"/>
          <w:sz w:val="28"/>
        </w:rPr>
        <w:t>者免填</w:t>
      </w:r>
      <w:proofErr w:type="gramEnd"/>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w:t>
      </w:r>
    </w:p>
    <w:p w14:paraId="3A8F1BA6" w14:textId="77777777" w:rsidR="00A8717B" w:rsidRPr="00D834A6"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招標</w:t>
      </w:r>
      <w:proofErr w:type="gramStart"/>
      <w:r w:rsidRPr="00D834A6">
        <w:rPr>
          <w:rFonts w:ascii="標楷體" w:eastAsia="標楷體" w:hAnsi="標楷體" w:hint="eastAsia"/>
          <w:color w:val="000000" w:themeColor="text1"/>
          <w:spacing w:val="0"/>
          <w:sz w:val="28"/>
        </w:rPr>
        <w:t>標</w:t>
      </w:r>
      <w:proofErr w:type="gramEnd"/>
      <w:r w:rsidRPr="00D834A6">
        <w:rPr>
          <w:rFonts w:ascii="標楷體" w:eastAsia="標楷體" w:hAnsi="標楷體" w:hint="eastAsia"/>
          <w:color w:val="000000" w:themeColor="text1"/>
          <w:spacing w:val="0"/>
          <w:sz w:val="28"/>
        </w:rPr>
        <w:t>的之功能、效益、規格、標準、數量或場所等說明及得標廠商應履行之契約責任：由招標</w:t>
      </w:r>
      <w:r w:rsidR="002B336F" w:rsidRPr="00D834A6">
        <w:rPr>
          <w:rFonts w:ascii="標楷體" w:eastAsia="標楷體" w:hAnsi="標楷體" w:hint="eastAsia"/>
          <w:color w:val="000000" w:themeColor="text1"/>
          <w:spacing w:val="0"/>
          <w:sz w:val="28"/>
        </w:rPr>
        <w:t>單位</w:t>
      </w:r>
      <w:proofErr w:type="gramStart"/>
      <w:r w:rsidRPr="00D834A6">
        <w:rPr>
          <w:rFonts w:ascii="標楷體" w:eastAsia="標楷體" w:hAnsi="標楷體" w:hint="eastAsia"/>
          <w:color w:val="000000" w:themeColor="text1"/>
          <w:spacing w:val="0"/>
          <w:sz w:val="28"/>
        </w:rPr>
        <w:t>另備如附件</w:t>
      </w:r>
      <w:proofErr w:type="gramEnd"/>
      <w:r w:rsidRPr="00D834A6">
        <w:rPr>
          <w:rFonts w:ascii="標楷體" w:eastAsia="標楷體" w:hAnsi="標楷體" w:hint="eastAsia"/>
          <w:color w:val="000000" w:themeColor="text1"/>
          <w:spacing w:val="0"/>
          <w:sz w:val="28"/>
        </w:rPr>
        <w:t>。</w:t>
      </w:r>
    </w:p>
    <w:p w14:paraId="1F247A89" w14:textId="77777777" w:rsidR="00A8717B" w:rsidRPr="00D834A6"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投標廠商之標價條件：</w:t>
      </w:r>
    </w:p>
    <w:p w14:paraId="557D9B55" w14:textId="77777777" w:rsidR="00A8717B" w:rsidRPr="00D834A6" w:rsidRDefault="00A8717B" w:rsidP="005A1AFF">
      <w:pPr>
        <w:pStyle w:val="7"/>
        <w:ind w:left="0" w:firstLine="0"/>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 xml:space="preserve">        </w:t>
      </w:r>
      <w:r w:rsidRPr="00D834A6">
        <w:rPr>
          <w:rFonts w:ascii="標楷體" w:eastAsia="標楷體" w:hAnsi="標楷體" w:hint="eastAsia"/>
          <w:color w:val="000000" w:themeColor="text1"/>
          <w:sz w:val="28"/>
        </w:rPr>
        <w:sym w:font="Wingdings" w:char="F0A8"/>
      </w:r>
      <w:r w:rsidRPr="00D834A6">
        <w:rPr>
          <w:rFonts w:ascii="標楷體" w:eastAsia="標楷體" w:hAnsi="標楷體"/>
          <w:color w:val="000000" w:themeColor="text1"/>
          <w:spacing w:val="0"/>
          <w:sz w:val="28"/>
        </w:rPr>
        <w:t>(1)</w:t>
      </w:r>
      <w:r w:rsidRPr="00D834A6">
        <w:rPr>
          <w:rFonts w:ascii="標楷體" w:eastAsia="標楷體" w:hAnsi="標楷體" w:hint="eastAsia"/>
          <w:color w:val="000000" w:themeColor="text1"/>
          <w:spacing w:val="0"/>
          <w:sz w:val="28"/>
        </w:rPr>
        <w:t>送達招標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指定地點</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由招標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敘明地點</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w:t>
      </w:r>
    </w:p>
    <w:p w14:paraId="4EBCE33F" w14:textId="3C3438BB" w:rsidR="00A8717B" w:rsidRPr="006D3C5F" w:rsidRDefault="00A8717B" w:rsidP="005A1AFF">
      <w:pPr>
        <w:pStyle w:val="7"/>
        <w:ind w:left="1842" w:hangingChars="658" w:hanging="1842"/>
        <w:jc w:val="both"/>
        <w:textDirection w:val="lrTbV"/>
        <w:rPr>
          <w:rFonts w:ascii="標楷體" w:eastAsia="標楷體" w:hAnsi="標楷體"/>
          <w:b/>
          <w:bCs/>
          <w:color w:val="000000" w:themeColor="text1"/>
          <w:spacing w:val="0"/>
          <w:sz w:val="28"/>
        </w:rPr>
      </w:pPr>
      <w:r w:rsidRPr="00D834A6">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D834A6">
        <w:rPr>
          <w:rFonts w:ascii="標楷體" w:eastAsia="標楷體" w:hAnsi="標楷體"/>
          <w:color w:val="000000" w:themeColor="text1"/>
          <w:spacing w:val="0"/>
          <w:sz w:val="28"/>
        </w:rPr>
        <w:t>(2)</w:t>
      </w:r>
      <w:r w:rsidRPr="00D834A6">
        <w:rPr>
          <w:rFonts w:ascii="標楷體" w:eastAsia="標楷體" w:hAnsi="標楷體" w:hint="eastAsia"/>
          <w:color w:val="000000" w:themeColor="text1"/>
          <w:spacing w:val="0"/>
          <w:sz w:val="28"/>
        </w:rPr>
        <w:t>於招標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指定地點完工</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由招標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敘明地點</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w:t>
      </w:r>
      <w:proofErr w:type="gramStart"/>
      <w:r w:rsidR="006D3C5F" w:rsidRPr="006D3C5F">
        <w:rPr>
          <w:rFonts w:ascii="標楷體" w:eastAsia="標楷體" w:hAnsi="標楷體" w:hint="eastAsia"/>
          <w:b/>
          <w:bCs/>
          <w:color w:val="000000" w:themeColor="text1"/>
          <w:spacing w:val="0"/>
          <w:sz w:val="28"/>
        </w:rPr>
        <w:t>臺</w:t>
      </w:r>
      <w:proofErr w:type="gramEnd"/>
      <w:r w:rsidR="006D3C5F" w:rsidRPr="006D3C5F">
        <w:rPr>
          <w:rFonts w:ascii="標楷體" w:eastAsia="標楷體" w:hAnsi="標楷體" w:hint="eastAsia"/>
          <w:b/>
          <w:bCs/>
          <w:color w:val="000000" w:themeColor="text1"/>
          <w:spacing w:val="0"/>
          <w:sz w:val="28"/>
        </w:rPr>
        <w:t>鹽實業股份有限公司</w:t>
      </w:r>
      <w:proofErr w:type="gramStart"/>
      <w:r w:rsidR="006D3C5F" w:rsidRPr="006D3C5F">
        <w:rPr>
          <w:rFonts w:ascii="標楷體" w:eastAsia="標楷體" w:hAnsi="標楷體" w:hint="eastAsia"/>
          <w:b/>
          <w:bCs/>
          <w:color w:val="000000" w:themeColor="text1"/>
          <w:spacing w:val="0"/>
          <w:sz w:val="28"/>
        </w:rPr>
        <w:t>進口鹽儲運</w:t>
      </w:r>
      <w:proofErr w:type="gramEnd"/>
      <w:r w:rsidR="006D3C5F" w:rsidRPr="006D3C5F">
        <w:rPr>
          <w:rFonts w:ascii="標楷體" w:eastAsia="標楷體" w:hAnsi="標楷體" w:hint="eastAsia"/>
          <w:b/>
          <w:bCs/>
          <w:color w:val="000000" w:themeColor="text1"/>
          <w:spacing w:val="0"/>
          <w:sz w:val="28"/>
        </w:rPr>
        <w:t>所指定地點。</w:t>
      </w:r>
    </w:p>
    <w:p w14:paraId="3F66B9C9" w14:textId="77777777" w:rsidR="00A8717B" w:rsidRPr="00D834A6" w:rsidRDefault="00A8717B" w:rsidP="005A1AFF">
      <w:pPr>
        <w:pStyle w:val="7"/>
        <w:ind w:left="0" w:firstLine="0"/>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 xml:space="preserve">        </w:t>
      </w:r>
      <w:r w:rsidRPr="00D834A6">
        <w:rPr>
          <w:rFonts w:ascii="標楷體" w:eastAsia="標楷體" w:hAnsi="標楷體" w:hint="eastAsia"/>
          <w:color w:val="000000" w:themeColor="text1"/>
          <w:sz w:val="28"/>
        </w:rPr>
        <w:sym w:font="Wingdings" w:char="F0A8"/>
      </w:r>
      <w:r w:rsidRPr="00D834A6">
        <w:rPr>
          <w:rFonts w:ascii="標楷體" w:eastAsia="標楷體" w:hAnsi="標楷體"/>
          <w:color w:val="000000" w:themeColor="text1"/>
          <w:spacing w:val="0"/>
          <w:sz w:val="28"/>
        </w:rPr>
        <w:t>(3)</w:t>
      </w:r>
      <w:r w:rsidRPr="00D834A6">
        <w:rPr>
          <w:rFonts w:ascii="標楷體" w:eastAsia="標楷體" w:hAnsi="標楷體" w:hint="eastAsia"/>
          <w:color w:val="000000" w:themeColor="text1"/>
          <w:spacing w:val="0"/>
          <w:sz w:val="28"/>
        </w:rPr>
        <w:t>其他</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由招標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敘明</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w:t>
      </w:r>
    </w:p>
    <w:p w14:paraId="62F21BF3" w14:textId="77777777" w:rsidR="00A8717B" w:rsidRPr="0038666B"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lastRenderedPageBreak/>
        <w:t>投標廠商標價幣別：</w:t>
      </w:r>
    </w:p>
    <w:p w14:paraId="7D272180" w14:textId="25053223" w:rsidR="00A8717B" w:rsidRPr="00D834A6" w:rsidRDefault="00A8717B" w:rsidP="005A1AFF">
      <w:pPr>
        <w:pStyle w:val="7"/>
        <w:ind w:left="0"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color w:val="000000" w:themeColor="text1"/>
          <w:spacing w:val="0"/>
          <w:sz w:val="28"/>
        </w:rPr>
        <w:t>(1)</w:t>
      </w:r>
      <w:r w:rsidRPr="0038666B">
        <w:rPr>
          <w:rFonts w:ascii="標楷體" w:eastAsia="標楷體" w:hAnsi="標楷體" w:hint="eastAsia"/>
          <w:color w:val="000000" w:themeColor="text1"/>
          <w:spacing w:val="0"/>
          <w:sz w:val="28"/>
        </w:rPr>
        <w:t>新</w:t>
      </w:r>
      <w:r w:rsidR="00E20DB1" w:rsidRPr="0038666B">
        <w:rPr>
          <w:rFonts w:ascii="標楷體" w:eastAsia="標楷體" w:hAnsi="標楷體" w:hint="eastAsia"/>
          <w:color w:val="000000" w:themeColor="text1"/>
          <w:spacing w:val="0"/>
          <w:sz w:val="28"/>
        </w:rPr>
        <w:t>臺</w:t>
      </w:r>
      <w:r w:rsidRPr="0038666B">
        <w:rPr>
          <w:rFonts w:ascii="標楷體" w:eastAsia="標楷體" w:hAnsi="標楷體" w:hint="eastAsia"/>
          <w:color w:val="000000" w:themeColor="text1"/>
          <w:spacing w:val="0"/>
          <w:sz w:val="28"/>
        </w:rPr>
        <w:t>幣。</w:t>
      </w:r>
    </w:p>
    <w:p w14:paraId="613D1EBD" w14:textId="77777777" w:rsidR="00A8717B" w:rsidRPr="00D834A6" w:rsidRDefault="00A8717B" w:rsidP="005A1AFF">
      <w:pPr>
        <w:pStyle w:val="7"/>
        <w:ind w:left="0" w:firstLine="0"/>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 xml:space="preserve">        </w:t>
      </w:r>
      <w:r w:rsidRPr="00D834A6">
        <w:rPr>
          <w:rFonts w:ascii="標楷體" w:eastAsia="標楷體" w:hAnsi="標楷體" w:hint="eastAsia"/>
          <w:color w:val="000000" w:themeColor="text1"/>
          <w:sz w:val="28"/>
        </w:rPr>
        <w:sym w:font="Wingdings" w:char="F0A8"/>
      </w:r>
      <w:r w:rsidRPr="00D834A6">
        <w:rPr>
          <w:rFonts w:ascii="標楷體" w:eastAsia="標楷體" w:hAnsi="標楷體"/>
          <w:color w:val="000000" w:themeColor="text1"/>
          <w:spacing w:val="0"/>
          <w:sz w:val="28"/>
        </w:rPr>
        <w:t>(2)</w:t>
      </w:r>
      <w:r w:rsidRPr="00D834A6">
        <w:rPr>
          <w:rFonts w:ascii="標楷體" w:eastAsia="標楷體" w:hAnsi="標楷體" w:hint="eastAsia"/>
          <w:color w:val="000000" w:themeColor="text1"/>
          <w:spacing w:val="0"/>
          <w:sz w:val="28"/>
        </w:rPr>
        <w:t>外幣：_______</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指定之外幣由招標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敘明外幣種類</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w:t>
      </w:r>
    </w:p>
    <w:p w14:paraId="00D12097" w14:textId="77777777" w:rsidR="00A8717B" w:rsidRPr="00D834A6" w:rsidRDefault="00A8717B" w:rsidP="005A1AFF">
      <w:pPr>
        <w:pStyle w:val="7"/>
        <w:ind w:left="1701" w:hanging="1701"/>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 xml:space="preserve">        </w:t>
      </w:r>
      <w:r w:rsidRPr="00D834A6">
        <w:rPr>
          <w:rFonts w:ascii="標楷體" w:eastAsia="標楷體" w:hAnsi="標楷體" w:hint="eastAsia"/>
          <w:color w:val="000000" w:themeColor="text1"/>
          <w:sz w:val="28"/>
        </w:rPr>
        <w:sym w:font="Wingdings" w:char="F0A8"/>
      </w:r>
      <w:r w:rsidRPr="00D834A6">
        <w:rPr>
          <w:rFonts w:ascii="標楷體" w:eastAsia="標楷體" w:hAnsi="標楷體"/>
          <w:color w:val="000000" w:themeColor="text1"/>
          <w:spacing w:val="0"/>
          <w:sz w:val="28"/>
        </w:rPr>
        <w:t>(3)</w:t>
      </w:r>
      <w:r w:rsidRPr="00D834A6">
        <w:rPr>
          <w:rFonts w:ascii="標楷體" w:eastAsia="標楷體" w:hAnsi="標楷體" w:hint="eastAsia"/>
          <w:color w:val="000000" w:themeColor="text1"/>
          <w:spacing w:val="0"/>
          <w:sz w:val="28"/>
        </w:rPr>
        <w:t>新</w:t>
      </w:r>
      <w:r w:rsidR="00E20DB1" w:rsidRPr="00D834A6">
        <w:rPr>
          <w:rFonts w:ascii="標楷體" w:eastAsia="標楷體" w:hAnsi="標楷體" w:hint="eastAsia"/>
          <w:color w:val="000000" w:themeColor="text1"/>
          <w:spacing w:val="0"/>
          <w:sz w:val="28"/>
        </w:rPr>
        <w:t>臺</w:t>
      </w:r>
      <w:r w:rsidRPr="00D834A6">
        <w:rPr>
          <w:rFonts w:ascii="標楷體" w:eastAsia="標楷體" w:hAnsi="標楷體" w:hint="eastAsia"/>
          <w:color w:val="000000" w:themeColor="text1"/>
          <w:spacing w:val="0"/>
          <w:sz w:val="28"/>
        </w:rPr>
        <w:t>幣或外幣:___________</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指定之外幣由招標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敘明外幣種類，該外幣並以決標前一辦公日臺灣銀行外匯交易收盤即期賣出匯率折算總價</w:t>
      </w:r>
      <w:r w:rsidRPr="00D834A6">
        <w:rPr>
          <w:rFonts w:ascii="標楷體" w:eastAsia="標楷體" w:hAnsi="標楷體"/>
          <w:color w:val="000000" w:themeColor="text1"/>
          <w:spacing w:val="0"/>
          <w:sz w:val="28"/>
        </w:rPr>
        <w:t>)</w:t>
      </w:r>
    </w:p>
    <w:p w14:paraId="71DBF1DB" w14:textId="77777777" w:rsidR="00A8717B" w:rsidRPr="0038666B"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採購標的涉及智慧財產權者，</w:t>
      </w:r>
      <w:proofErr w:type="gramStart"/>
      <w:r w:rsidR="00D244B2">
        <w:rPr>
          <w:rFonts w:ascii="標楷體" w:eastAsia="標楷體" w:hAnsi="標楷體" w:hint="eastAsia"/>
          <w:color w:val="000000" w:themeColor="text1"/>
          <w:spacing w:val="0"/>
          <w:sz w:val="28"/>
        </w:rPr>
        <w:t>臺</w:t>
      </w:r>
      <w:proofErr w:type="gramEnd"/>
      <w:r w:rsidR="00D244B2">
        <w:rPr>
          <w:rFonts w:ascii="標楷體" w:eastAsia="標楷體" w:hAnsi="標楷體" w:hint="eastAsia"/>
          <w:color w:val="000000" w:themeColor="text1"/>
          <w:spacing w:val="0"/>
          <w:sz w:val="28"/>
        </w:rPr>
        <w:t>鹽公司</w:t>
      </w:r>
    </w:p>
    <w:p w14:paraId="1DDA56D2" w14:textId="530FAC9B" w:rsidR="00A8717B" w:rsidRPr="00D834A6" w:rsidRDefault="00A8717B" w:rsidP="005A1AFF">
      <w:pPr>
        <w:pStyle w:val="7"/>
        <w:ind w:left="0"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color w:val="000000" w:themeColor="text1"/>
          <w:spacing w:val="0"/>
          <w:sz w:val="28"/>
        </w:rPr>
        <w:t>(1</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取得全部權利。</w:t>
      </w:r>
    </w:p>
    <w:p w14:paraId="5C4189D5" w14:textId="77777777" w:rsidR="00A8717B" w:rsidRPr="00D834A6" w:rsidRDefault="00A8717B" w:rsidP="005A1AFF">
      <w:pPr>
        <w:pStyle w:val="7"/>
        <w:ind w:left="0" w:firstLine="0"/>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 xml:space="preserve">        </w:t>
      </w:r>
      <w:r w:rsidRPr="00D834A6">
        <w:rPr>
          <w:rFonts w:ascii="標楷體" w:eastAsia="標楷體" w:hAnsi="標楷體" w:hint="eastAsia"/>
          <w:color w:val="000000" w:themeColor="text1"/>
          <w:sz w:val="28"/>
        </w:rPr>
        <w:sym w:font="Wingdings" w:char="F0A8"/>
      </w:r>
      <w:r w:rsidRPr="00D834A6">
        <w:rPr>
          <w:rFonts w:ascii="標楷體" w:eastAsia="標楷體" w:hAnsi="標楷體"/>
          <w:color w:val="000000" w:themeColor="text1"/>
          <w:spacing w:val="0"/>
          <w:sz w:val="28"/>
        </w:rPr>
        <w:t>(2)</w:t>
      </w:r>
      <w:r w:rsidRPr="00D834A6">
        <w:rPr>
          <w:rFonts w:ascii="標楷體" w:eastAsia="標楷體" w:hAnsi="標楷體" w:hint="eastAsia"/>
          <w:color w:val="000000" w:themeColor="text1"/>
          <w:spacing w:val="0"/>
          <w:sz w:val="28"/>
        </w:rPr>
        <w:t>取得部分權利</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由招標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敘明部分權利之情形</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w:t>
      </w:r>
    </w:p>
    <w:p w14:paraId="59519E86" w14:textId="77777777" w:rsidR="00A8717B" w:rsidRPr="00D834A6" w:rsidRDefault="00A8717B" w:rsidP="005A1AFF">
      <w:pPr>
        <w:pStyle w:val="7"/>
        <w:ind w:left="1814" w:hanging="181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 xml:space="preserve">        </w:t>
      </w:r>
      <w:r w:rsidRPr="00D834A6">
        <w:rPr>
          <w:rFonts w:ascii="標楷體" w:eastAsia="標楷體" w:hAnsi="標楷體" w:hint="eastAsia"/>
          <w:color w:val="000000" w:themeColor="text1"/>
          <w:sz w:val="28"/>
        </w:rPr>
        <w:sym w:font="Wingdings" w:char="F0A8"/>
      </w:r>
      <w:r w:rsidRPr="00D834A6">
        <w:rPr>
          <w:rFonts w:ascii="標楷體" w:eastAsia="標楷體" w:hAnsi="標楷體"/>
          <w:color w:val="000000" w:themeColor="text1"/>
          <w:spacing w:val="0"/>
          <w:sz w:val="28"/>
        </w:rPr>
        <w:t>(3)</w:t>
      </w:r>
      <w:r w:rsidRPr="00D834A6">
        <w:rPr>
          <w:rFonts w:ascii="標楷體" w:eastAsia="標楷體" w:hAnsi="標楷體" w:hint="eastAsia"/>
          <w:color w:val="000000" w:themeColor="text1"/>
          <w:spacing w:val="0"/>
          <w:sz w:val="28"/>
        </w:rPr>
        <w:t>取得授權</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由招標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敘明授權之情形</w:t>
      </w:r>
      <w:r w:rsidRPr="00D834A6">
        <w:rPr>
          <w:rFonts w:ascii="標楷體" w:eastAsia="標楷體" w:hAnsi="標楷體"/>
          <w:color w:val="000000" w:themeColor="text1"/>
          <w:spacing w:val="0"/>
          <w:sz w:val="28"/>
        </w:rPr>
        <w:t>) (</w:t>
      </w:r>
      <w:r w:rsidRPr="00D834A6">
        <w:rPr>
          <w:rFonts w:ascii="標楷體" w:eastAsia="標楷體" w:hAnsi="標楷體" w:hint="eastAsia"/>
          <w:color w:val="000000" w:themeColor="text1"/>
          <w:spacing w:val="0"/>
          <w:sz w:val="28"/>
        </w:rPr>
        <w:t>不涉及智慧財產權</w:t>
      </w:r>
      <w:proofErr w:type="gramStart"/>
      <w:r w:rsidRPr="00D834A6">
        <w:rPr>
          <w:rFonts w:ascii="標楷體" w:eastAsia="標楷體" w:hAnsi="標楷體" w:hint="eastAsia"/>
          <w:color w:val="000000" w:themeColor="text1"/>
          <w:spacing w:val="0"/>
          <w:sz w:val="28"/>
        </w:rPr>
        <w:t>者免填</w:t>
      </w:r>
      <w:proofErr w:type="gramEnd"/>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w:t>
      </w:r>
    </w:p>
    <w:p w14:paraId="2B3B54F8" w14:textId="77777777" w:rsidR="00A8717B" w:rsidRPr="00D834A6"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採購標的之維護修理</w:t>
      </w:r>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不需維護修理</w:t>
      </w:r>
      <w:proofErr w:type="gramStart"/>
      <w:r w:rsidRPr="00D834A6">
        <w:rPr>
          <w:rFonts w:ascii="標楷體" w:eastAsia="標楷體" w:hAnsi="標楷體" w:hint="eastAsia"/>
          <w:color w:val="000000" w:themeColor="text1"/>
          <w:spacing w:val="0"/>
          <w:sz w:val="28"/>
        </w:rPr>
        <w:t>者免填</w:t>
      </w:r>
      <w:proofErr w:type="gramEnd"/>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w:t>
      </w:r>
    </w:p>
    <w:p w14:paraId="1E378337" w14:textId="77777777" w:rsidR="00A8717B" w:rsidRPr="00D834A6" w:rsidRDefault="00A8717B" w:rsidP="005A1AFF">
      <w:pPr>
        <w:pStyle w:val="7"/>
        <w:ind w:left="1814" w:hanging="181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 xml:space="preserve">        </w:t>
      </w:r>
      <w:r w:rsidRPr="00D834A6">
        <w:rPr>
          <w:rFonts w:ascii="標楷體" w:eastAsia="標楷體" w:hAnsi="標楷體" w:hint="eastAsia"/>
          <w:color w:val="000000" w:themeColor="text1"/>
          <w:sz w:val="28"/>
        </w:rPr>
        <w:sym w:font="Wingdings" w:char="F0A8"/>
      </w:r>
      <w:r w:rsidRPr="00D834A6">
        <w:rPr>
          <w:rFonts w:ascii="標楷體" w:eastAsia="標楷體" w:hAnsi="標楷體"/>
          <w:color w:val="000000" w:themeColor="text1"/>
          <w:spacing w:val="0"/>
          <w:sz w:val="28"/>
        </w:rPr>
        <w:t>(1)</w:t>
      </w:r>
      <w:r w:rsidRPr="00D834A6">
        <w:rPr>
          <w:rFonts w:ascii="標楷體" w:eastAsia="標楷體" w:hAnsi="標楷體" w:hint="eastAsia"/>
          <w:color w:val="000000" w:themeColor="text1"/>
          <w:spacing w:val="0"/>
          <w:sz w:val="28"/>
        </w:rPr>
        <w:t>由得標廠商負責一定</w:t>
      </w:r>
      <w:proofErr w:type="gramStart"/>
      <w:r w:rsidRPr="00D834A6">
        <w:rPr>
          <w:rFonts w:ascii="標楷體" w:eastAsia="標楷體" w:hAnsi="標楷體" w:hint="eastAsia"/>
          <w:color w:val="000000" w:themeColor="text1"/>
          <w:spacing w:val="0"/>
          <w:sz w:val="28"/>
        </w:rPr>
        <w:t>期間，</w:t>
      </w:r>
      <w:proofErr w:type="gramEnd"/>
      <w:r w:rsidRPr="00D834A6">
        <w:rPr>
          <w:rFonts w:ascii="標楷體" w:eastAsia="標楷體" w:hAnsi="標楷體" w:hint="eastAsia"/>
          <w:color w:val="000000" w:themeColor="text1"/>
          <w:spacing w:val="0"/>
          <w:sz w:val="28"/>
        </w:rPr>
        <w:t>費用計入標價決標(招標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敘明其</w:t>
      </w:r>
      <w:proofErr w:type="gramStart"/>
      <w:r w:rsidRPr="00D834A6">
        <w:rPr>
          <w:rFonts w:ascii="標楷體" w:eastAsia="標楷體" w:hAnsi="標楷體" w:hint="eastAsia"/>
          <w:color w:val="000000" w:themeColor="text1"/>
          <w:spacing w:val="0"/>
          <w:sz w:val="28"/>
        </w:rPr>
        <w:t>期間)</w:t>
      </w:r>
      <w:proofErr w:type="gramEnd"/>
      <w:r w:rsidRPr="00D834A6">
        <w:rPr>
          <w:rFonts w:ascii="標楷體" w:eastAsia="標楷體" w:hAnsi="標楷體" w:hint="eastAsia"/>
          <w:color w:val="000000" w:themeColor="text1"/>
          <w:spacing w:val="0"/>
          <w:sz w:val="28"/>
        </w:rPr>
        <w:t>：</w:t>
      </w:r>
    </w:p>
    <w:p w14:paraId="52B195A5" w14:textId="6FAF10A1" w:rsidR="00A8717B" w:rsidRPr="00D834A6" w:rsidRDefault="00A8717B" w:rsidP="005A1AFF">
      <w:pPr>
        <w:pStyle w:val="7"/>
        <w:ind w:left="0" w:firstLine="0"/>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D834A6">
        <w:rPr>
          <w:rFonts w:ascii="標楷體" w:eastAsia="標楷體" w:hAnsi="標楷體"/>
          <w:color w:val="000000" w:themeColor="text1"/>
          <w:spacing w:val="0"/>
          <w:sz w:val="28"/>
        </w:rPr>
        <w:t>(2)</w:t>
      </w:r>
      <w:r w:rsidRPr="00D834A6">
        <w:rPr>
          <w:rFonts w:ascii="標楷體" w:eastAsia="標楷體" w:hAnsi="標楷體" w:hint="eastAsia"/>
          <w:color w:val="000000" w:themeColor="text1"/>
          <w:spacing w:val="0"/>
          <w:sz w:val="28"/>
        </w:rPr>
        <w:t>由</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自行負責。</w:t>
      </w:r>
    </w:p>
    <w:p w14:paraId="01C6AB6B" w14:textId="77777777" w:rsidR="00A8717B" w:rsidRPr="00D834A6" w:rsidRDefault="00A8717B" w:rsidP="005A1AFF">
      <w:pPr>
        <w:pStyle w:val="7"/>
        <w:ind w:left="0" w:firstLine="0"/>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 xml:space="preserve">        </w:t>
      </w:r>
      <w:r w:rsidRPr="00D834A6">
        <w:rPr>
          <w:rFonts w:ascii="標楷體" w:eastAsia="標楷體" w:hAnsi="標楷體" w:hint="eastAsia"/>
          <w:color w:val="000000" w:themeColor="text1"/>
          <w:sz w:val="28"/>
        </w:rPr>
        <w:sym w:font="Wingdings" w:char="F0A8"/>
      </w:r>
      <w:r w:rsidRPr="00D834A6">
        <w:rPr>
          <w:rFonts w:ascii="標楷體" w:eastAsia="標楷體" w:hAnsi="標楷體"/>
          <w:color w:val="000000" w:themeColor="text1"/>
          <w:spacing w:val="0"/>
          <w:sz w:val="28"/>
        </w:rPr>
        <w:t>(3)</w:t>
      </w:r>
      <w:r w:rsidRPr="00D834A6">
        <w:rPr>
          <w:rFonts w:ascii="標楷體" w:eastAsia="標楷體" w:hAnsi="標楷體" w:hint="eastAsia"/>
          <w:color w:val="000000" w:themeColor="text1"/>
          <w:spacing w:val="0"/>
          <w:sz w:val="28"/>
        </w:rPr>
        <w:t>另行招標。</w:t>
      </w:r>
    </w:p>
    <w:p w14:paraId="3DAADE7F" w14:textId="77777777" w:rsidR="00A8717B" w:rsidRPr="00D834A6"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廠商有下列情形之</w:t>
      </w:r>
      <w:proofErr w:type="gramStart"/>
      <w:r w:rsidRPr="00D834A6">
        <w:rPr>
          <w:rFonts w:ascii="標楷體" w:eastAsia="標楷體" w:hAnsi="標楷體" w:hint="eastAsia"/>
          <w:color w:val="000000" w:themeColor="text1"/>
          <w:spacing w:val="0"/>
          <w:sz w:val="28"/>
        </w:rPr>
        <w:t>一</w:t>
      </w:r>
      <w:proofErr w:type="gramEnd"/>
      <w:r w:rsidRPr="00D834A6">
        <w:rPr>
          <w:rFonts w:ascii="標楷體" w:eastAsia="標楷體" w:hAnsi="標楷體" w:hint="eastAsia"/>
          <w:color w:val="000000" w:themeColor="text1"/>
          <w:spacing w:val="0"/>
          <w:sz w:val="28"/>
        </w:rPr>
        <w:t>者，不得參加投標、作為決標對象或分包廠商或協助投標廠商：</w:t>
      </w:r>
    </w:p>
    <w:p w14:paraId="5F267193" w14:textId="77777777" w:rsidR="00A8717B" w:rsidRPr="00D834A6" w:rsidRDefault="00A8717B" w:rsidP="005A1AFF">
      <w:pPr>
        <w:numPr>
          <w:ilvl w:val="0"/>
          <w:numId w:val="31"/>
        </w:numPr>
        <w:spacing w:line="360" w:lineRule="exact"/>
        <w:ind w:left="1134" w:hanging="850"/>
        <w:jc w:val="both"/>
        <w:rPr>
          <w:rFonts w:ascii="標楷體" w:eastAsia="標楷體" w:hAnsi="標楷體"/>
          <w:color w:val="000000" w:themeColor="text1"/>
          <w:sz w:val="28"/>
        </w:rPr>
      </w:pPr>
      <w:r w:rsidRPr="00D834A6">
        <w:rPr>
          <w:rFonts w:ascii="標楷體" w:eastAsia="標楷體" w:hAnsi="標楷體" w:hint="eastAsia"/>
          <w:color w:val="000000" w:themeColor="text1"/>
          <w:sz w:val="28"/>
        </w:rPr>
        <w:t>提供規劃、設計服務之廠商，於依該規劃、設計結果辦理之採購。</w:t>
      </w:r>
    </w:p>
    <w:p w14:paraId="60DFF129" w14:textId="77777777" w:rsidR="00A8717B" w:rsidRPr="00D834A6" w:rsidRDefault="00A8717B" w:rsidP="005A1AFF">
      <w:pPr>
        <w:numPr>
          <w:ilvl w:val="0"/>
          <w:numId w:val="31"/>
        </w:numPr>
        <w:spacing w:line="360" w:lineRule="exact"/>
        <w:ind w:left="1134" w:hanging="850"/>
        <w:jc w:val="both"/>
        <w:rPr>
          <w:rFonts w:ascii="標楷體" w:eastAsia="標楷體" w:hAnsi="標楷體"/>
          <w:color w:val="000000" w:themeColor="text1"/>
          <w:sz w:val="28"/>
        </w:rPr>
      </w:pPr>
      <w:proofErr w:type="gramStart"/>
      <w:r w:rsidRPr="00D834A6">
        <w:rPr>
          <w:rFonts w:ascii="標楷體" w:eastAsia="標楷體" w:hAnsi="標楷體" w:hint="eastAsia"/>
          <w:color w:val="000000" w:themeColor="text1"/>
          <w:sz w:val="28"/>
        </w:rPr>
        <w:t>代擬招標</w:t>
      </w:r>
      <w:proofErr w:type="gramEnd"/>
      <w:r w:rsidRPr="00D834A6">
        <w:rPr>
          <w:rFonts w:ascii="標楷體" w:eastAsia="標楷體" w:hAnsi="標楷體" w:hint="eastAsia"/>
          <w:color w:val="000000" w:themeColor="text1"/>
          <w:sz w:val="28"/>
        </w:rPr>
        <w:t>文件之廠商，於依該招標文件辦理之採購。</w:t>
      </w:r>
    </w:p>
    <w:p w14:paraId="0A33AD28" w14:textId="77777777" w:rsidR="00A8717B" w:rsidRPr="00D834A6" w:rsidRDefault="00A8717B" w:rsidP="005A1AFF">
      <w:pPr>
        <w:numPr>
          <w:ilvl w:val="0"/>
          <w:numId w:val="31"/>
        </w:numPr>
        <w:spacing w:line="360" w:lineRule="exact"/>
        <w:ind w:left="1134" w:hanging="850"/>
        <w:jc w:val="both"/>
        <w:rPr>
          <w:rFonts w:ascii="標楷體" w:eastAsia="標楷體" w:hAnsi="標楷體"/>
          <w:color w:val="000000" w:themeColor="text1"/>
          <w:sz w:val="28"/>
        </w:rPr>
      </w:pPr>
      <w:r w:rsidRPr="00D834A6">
        <w:rPr>
          <w:rFonts w:ascii="標楷體" w:eastAsia="標楷體" w:hAnsi="標楷體" w:hint="eastAsia"/>
          <w:color w:val="000000" w:themeColor="text1"/>
          <w:sz w:val="28"/>
        </w:rPr>
        <w:t>提供審標服務之廠商，於該服務有關之採購。</w:t>
      </w:r>
    </w:p>
    <w:p w14:paraId="7B868349" w14:textId="77777777" w:rsidR="00A8717B" w:rsidRPr="00D834A6" w:rsidRDefault="00A8717B" w:rsidP="005A1AFF">
      <w:pPr>
        <w:numPr>
          <w:ilvl w:val="0"/>
          <w:numId w:val="31"/>
        </w:numPr>
        <w:spacing w:line="360" w:lineRule="exact"/>
        <w:ind w:left="1134" w:hanging="850"/>
        <w:jc w:val="both"/>
        <w:rPr>
          <w:rFonts w:ascii="標楷體" w:eastAsia="標楷體" w:hAnsi="標楷體"/>
          <w:color w:val="000000" w:themeColor="text1"/>
          <w:sz w:val="28"/>
        </w:rPr>
      </w:pPr>
      <w:r w:rsidRPr="00D834A6">
        <w:rPr>
          <w:rFonts w:ascii="標楷體" w:eastAsia="標楷體" w:hAnsi="標楷體" w:hint="eastAsia"/>
          <w:color w:val="000000" w:themeColor="text1"/>
          <w:sz w:val="28"/>
        </w:rPr>
        <w:t>因履行</w:t>
      </w:r>
      <w:proofErr w:type="gramStart"/>
      <w:r w:rsidR="002B336F" w:rsidRPr="00D834A6">
        <w:rPr>
          <w:rFonts w:ascii="標楷體" w:eastAsia="標楷體" w:hAnsi="標楷體" w:hint="eastAsia"/>
          <w:color w:val="000000" w:themeColor="text1"/>
          <w:sz w:val="28"/>
        </w:rPr>
        <w:t>臺</w:t>
      </w:r>
      <w:proofErr w:type="gramEnd"/>
      <w:r w:rsidR="002B336F" w:rsidRPr="00D834A6">
        <w:rPr>
          <w:rFonts w:ascii="標楷體" w:eastAsia="標楷體" w:hAnsi="標楷體" w:hint="eastAsia"/>
          <w:color w:val="000000" w:themeColor="text1"/>
          <w:sz w:val="28"/>
        </w:rPr>
        <w:t>鹽公司</w:t>
      </w:r>
      <w:r w:rsidRPr="00D834A6">
        <w:rPr>
          <w:rFonts w:ascii="標楷體" w:eastAsia="標楷體" w:hAnsi="標楷體" w:hint="eastAsia"/>
          <w:color w:val="000000" w:themeColor="text1"/>
          <w:sz w:val="28"/>
        </w:rPr>
        <w:t>契約而知悉其他廠商無法知悉或應秘密之資訊之廠商，於使用該等資訊有利於該廠商得標之採購。</w:t>
      </w:r>
    </w:p>
    <w:p w14:paraId="72678AB7" w14:textId="77777777" w:rsidR="00A8717B" w:rsidRPr="00D834A6" w:rsidRDefault="00A8717B" w:rsidP="005A1AFF">
      <w:pPr>
        <w:numPr>
          <w:ilvl w:val="0"/>
          <w:numId w:val="31"/>
        </w:numPr>
        <w:spacing w:line="360" w:lineRule="exact"/>
        <w:ind w:left="1134" w:hanging="850"/>
        <w:jc w:val="both"/>
        <w:textDirection w:val="lrTbV"/>
        <w:rPr>
          <w:rFonts w:ascii="標楷體" w:eastAsia="標楷體" w:hAnsi="標楷體"/>
          <w:color w:val="000000" w:themeColor="text1"/>
          <w:sz w:val="28"/>
        </w:rPr>
      </w:pPr>
      <w:r w:rsidRPr="00D834A6">
        <w:rPr>
          <w:rFonts w:ascii="標楷體" w:eastAsia="標楷體" w:hAnsi="標楷體" w:hint="eastAsia"/>
          <w:color w:val="000000" w:themeColor="text1"/>
          <w:sz w:val="28"/>
        </w:rPr>
        <w:t>提供專案管理服務之廠商，於該服務有關之採購。</w:t>
      </w:r>
    </w:p>
    <w:p w14:paraId="094190C9" w14:textId="77777777" w:rsidR="00A8717B" w:rsidRPr="0038666B" w:rsidRDefault="00E20DB1" w:rsidP="005A1AFF">
      <w:pPr>
        <w:numPr>
          <w:ilvl w:val="0"/>
          <w:numId w:val="31"/>
        </w:numPr>
        <w:spacing w:line="360" w:lineRule="exact"/>
        <w:ind w:left="1134" w:hanging="850"/>
        <w:jc w:val="both"/>
        <w:textDirection w:val="lrTbV"/>
        <w:rPr>
          <w:rFonts w:ascii="標楷體" w:eastAsia="標楷體" w:hAnsi="標楷體"/>
          <w:color w:val="000000" w:themeColor="text1"/>
          <w:sz w:val="28"/>
        </w:rPr>
      </w:pPr>
      <w:proofErr w:type="gramStart"/>
      <w:r w:rsidRPr="00D834A6">
        <w:rPr>
          <w:rFonts w:ascii="標楷體" w:eastAsia="標楷體" w:hAnsi="標楷體" w:hint="eastAsia"/>
          <w:color w:val="000000" w:themeColor="text1"/>
          <w:sz w:val="28"/>
        </w:rPr>
        <w:t>臺</w:t>
      </w:r>
      <w:proofErr w:type="gramEnd"/>
      <w:r w:rsidRPr="00D834A6">
        <w:rPr>
          <w:rFonts w:ascii="標楷體" w:eastAsia="標楷體" w:hAnsi="標楷體" w:hint="eastAsia"/>
          <w:color w:val="000000" w:themeColor="text1"/>
          <w:sz w:val="28"/>
        </w:rPr>
        <w:t>鹽公司</w:t>
      </w:r>
      <w:r w:rsidR="00A8717B" w:rsidRPr="00D834A6">
        <w:rPr>
          <w:rFonts w:ascii="標楷體" w:eastAsia="標楷體" w:hAnsi="標楷體" w:hint="eastAsia"/>
          <w:color w:val="000000" w:themeColor="text1"/>
          <w:sz w:val="28"/>
        </w:rPr>
        <w:t>辦理委託設計時，前階段規劃之成果若予公開，</w:t>
      </w:r>
      <w:r w:rsidRPr="00D834A6">
        <w:rPr>
          <w:rFonts w:ascii="標楷體" w:eastAsia="標楷體" w:hAnsi="標楷體" w:hint="eastAsia"/>
          <w:color w:val="000000" w:themeColor="text1"/>
          <w:sz w:val="28"/>
        </w:rPr>
        <w:t>經</w:t>
      </w:r>
      <w:proofErr w:type="gramStart"/>
      <w:r w:rsidRPr="00D834A6">
        <w:rPr>
          <w:rFonts w:ascii="標楷體" w:eastAsia="標楷體" w:hAnsi="標楷體" w:hint="eastAsia"/>
          <w:color w:val="000000" w:themeColor="text1"/>
          <w:sz w:val="28"/>
        </w:rPr>
        <w:t>臺</w:t>
      </w:r>
      <w:proofErr w:type="gramEnd"/>
      <w:r w:rsidRPr="00D834A6">
        <w:rPr>
          <w:rFonts w:ascii="標楷體" w:eastAsia="標楷體" w:hAnsi="標楷體" w:hint="eastAsia"/>
          <w:color w:val="000000" w:themeColor="text1"/>
          <w:sz w:val="28"/>
        </w:rPr>
        <w:t>鹽公司認</w:t>
      </w:r>
      <w:r w:rsidRPr="0038666B">
        <w:rPr>
          <w:rFonts w:ascii="標楷體" w:eastAsia="標楷體" w:hAnsi="標楷體" w:hint="eastAsia"/>
          <w:color w:val="000000" w:themeColor="text1"/>
          <w:sz w:val="28"/>
        </w:rPr>
        <w:t>為</w:t>
      </w:r>
      <w:r w:rsidR="00A8717B" w:rsidRPr="0038666B">
        <w:rPr>
          <w:rFonts w:ascii="標楷體" w:eastAsia="標楷體" w:hAnsi="標楷體" w:hint="eastAsia"/>
          <w:color w:val="000000" w:themeColor="text1"/>
          <w:sz w:val="28"/>
        </w:rPr>
        <w:t>規劃之廠商並無競爭優勢者，該規劃之廠商得參與後階段之設計服務。</w:t>
      </w:r>
    </w:p>
    <w:p w14:paraId="335C1DB3" w14:textId="77777777" w:rsidR="00A8717B" w:rsidRPr="0038666B"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全份招標文件包括：（可複選）</w:t>
      </w:r>
    </w:p>
    <w:p w14:paraId="6FEC3C15" w14:textId="577FA0E1" w:rsidR="00E20DB1" w:rsidRPr="0038666B" w:rsidRDefault="00A8717B" w:rsidP="005A1AFF">
      <w:pPr>
        <w:pStyle w:val="7"/>
        <w:ind w:leftChars="413" w:left="991" w:firstLine="0"/>
        <w:jc w:val="both"/>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00E20DB1" w:rsidRPr="0038666B">
        <w:rPr>
          <w:rFonts w:ascii="標楷體" w:eastAsia="標楷體" w:hAnsi="標楷體"/>
          <w:color w:val="000000" w:themeColor="text1"/>
          <w:spacing w:val="0"/>
          <w:sz w:val="28"/>
        </w:rPr>
        <w:t>(1)</w:t>
      </w:r>
      <w:r w:rsidR="00E20DB1" w:rsidRPr="0038666B">
        <w:rPr>
          <w:rFonts w:ascii="標楷體" w:eastAsia="標楷體" w:hAnsi="標楷體" w:hint="eastAsia"/>
          <w:color w:val="000000" w:themeColor="text1"/>
          <w:spacing w:val="0"/>
          <w:sz w:val="28"/>
        </w:rPr>
        <w:t>招標公告</w:t>
      </w:r>
    </w:p>
    <w:p w14:paraId="54C9EC96" w14:textId="4314DAA3" w:rsidR="00E20DB1" w:rsidRPr="0038666B" w:rsidRDefault="00E20DB1" w:rsidP="005A1AFF">
      <w:pPr>
        <w:pStyle w:val="7"/>
        <w:ind w:leftChars="413" w:left="991" w:firstLine="0"/>
        <w:jc w:val="both"/>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2</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投標須知</w:t>
      </w:r>
    </w:p>
    <w:p w14:paraId="6186132D" w14:textId="12147336" w:rsidR="00E20DB1" w:rsidRPr="0038666B" w:rsidRDefault="00E20DB1" w:rsidP="005A1AFF">
      <w:pPr>
        <w:pStyle w:val="7"/>
        <w:ind w:leftChars="413" w:left="991" w:firstLine="0"/>
        <w:jc w:val="both"/>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3</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招標投標及契約文件</w:t>
      </w:r>
    </w:p>
    <w:p w14:paraId="6F9A99A2" w14:textId="1B126E34" w:rsidR="00E20DB1" w:rsidRPr="0038666B" w:rsidRDefault="00E20DB1" w:rsidP="005A1AFF">
      <w:pPr>
        <w:pStyle w:val="7"/>
        <w:ind w:leftChars="413" w:left="991" w:firstLine="0"/>
        <w:jc w:val="both"/>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4</w:t>
      </w:r>
      <w:r w:rsidRPr="0038666B">
        <w:rPr>
          <w:rFonts w:ascii="標楷體" w:eastAsia="標楷體" w:hAnsi="標楷體"/>
          <w:color w:val="000000" w:themeColor="text1"/>
          <w:spacing w:val="0"/>
          <w:sz w:val="28"/>
        </w:rPr>
        <w:t>)</w:t>
      </w:r>
      <w:r w:rsidR="0001445E" w:rsidRPr="0038666B">
        <w:rPr>
          <w:rFonts w:ascii="標楷體" w:eastAsia="標楷體" w:hAnsi="標楷體" w:hint="eastAsia"/>
          <w:color w:val="000000" w:themeColor="text1"/>
          <w:spacing w:val="0"/>
          <w:sz w:val="28"/>
        </w:rPr>
        <w:t>投標</w:t>
      </w:r>
      <w:r w:rsidRPr="0038666B">
        <w:rPr>
          <w:rFonts w:ascii="標楷體" w:eastAsia="標楷體" w:hAnsi="標楷體" w:hint="eastAsia"/>
          <w:color w:val="000000" w:themeColor="text1"/>
          <w:spacing w:val="0"/>
          <w:sz w:val="28"/>
        </w:rPr>
        <w:t>標價清單</w:t>
      </w:r>
    </w:p>
    <w:p w14:paraId="1904D876" w14:textId="6C7E99D7" w:rsidR="00A8717B" w:rsidRPr="0038666B" w:rsidRDefault="00A8717B" w:rsidP="005A1AFF">
      <w:pPr>
        <w:pStyle w:val="7"/>
        <w:ind w:leftChars="413" w:left="991"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color w:val="000000" w:themeColor="text1"/>
          <w:spacing w:val="0"/>
          <w:sz w:val="28"/>
        </w:rPr>
        <w:t>(</w:t>
      </w:r>
      <w:r w:rsidR="00E20DB1" w:rsidRPr="0038666B">
        <w:rPr>
          <w:rFonts w:ascii="標楷體" w:eastAsia="標楷體" w:hAnsi="標楷體" w:hint="eastAsia"/>
          <w:color w:val="000000" w:themeColor="text1"/>
          <w:spacing w:val="0"/>
          <w:sz w:val="28"/>
        </w:rPr>
        <w:t>5</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契約條款</w:t>
      </w:r>
    </w:p>
    <w:p w14:paraId="69F0DD0A" w14:textId="7C612050" w:rsidR="00A8717B" w:rsidRPr="0038666B" w:rsidRDefault="00A8717B" w:rsidP="005A1AFF">
      <w:pPr>
        <w:pStyle w:val="7"/>
        <w:ind w:leftChars="413" w:left="991"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color w:val="000000" w:themeColor="text1"/>
          <w:spacing w:val="0"/>
          <w:sz w:val="28"/>
        </w:rPr>
        <w:t>(</w:t>
      </w:r>
      <w:r w:rsidR="00E20DB1" w:rsidRPr="0038666B">
        <w:rPr>
          <w:rFonts w:ascii="標楷體" w:eastAsia="標楷體" w:hAnsi="標楷體" w:hint="eastAsia"/>
          <w:color w:val="000000" w:themeColor="text1"/>
          <w:spacing w:val="0"/>
          <w:sz w:val="28"/>
        </w:rPr>
        <w:t>6</w:t>
      </w:r>
      <w:r w:rsidRPr="0038666B">
        <w:rPr>
          <w:rFonts w:ascii="標楷體" w:eastAsia="標楷體" w:hAnsi="標楷體"/>
          <w:color w:val="000000" w:themeColor="text1"/>
          <w:spacing w:val="0"/>
          <w:sz w:val="28"/>
        </w:rPr>
        <w:t>)</w:t>
      </w:r>
      <w:proofErr w:type="gramStart"/>
      <w:r w:rsidR="006D3C5F" w:rsidRPr="006D3C5F">
        <w:rPr>
          <w:rFonts w:ascii="標楷體" w:eastAsia="標楷體" w:hAnsi="標楷體" w:hint="eastAsia"/>
          <w:color w:val="000000" w:themeColor="text1"/>
          <w:spacing w:val="0"/>
          <w:sz w:val="28"/>
        </w:rPr>
        <w:t>粗粒鹽篩分</w:t>
      </w:r>
      <w:proofErr w:type="gramEnd"/>
      <w:r w:rsidR="006D3C5F" w:rsidRPr="006D3C5F">
        <w:rPr>
          <w:rFonts w:ascii="標楷體" w:eastAsia="標楷體" w:hAnsi="標楷體" w:hint="eastAsia"/>
          <w:color w:val="000000" w:themeColor="text1"/>
          <w:spacing w:val="0"/>
          <w:sz w:val="28"/>
        </w:rPr>
        <w:t>設備及沐浴鹽生產設備整合工程</w:t>
      </w:r>
      <w:r w:rsidR="006D3C5F">
        <w:rPr>
          <w:rFonts w:ascii="標楷體" w:eastAsia="標楷體" w:hAnsi="標楷體" w:hint="eastAsia"/>
          <w:color w:val="000000" w:themeColor="text1"/>
          <w:spacing w:val="0"/>
          <w:sz w:val="28"/>
        </w:rPr>
        <w:t>作業</w:t>
      </w:r>
      <w:r w:rsidR="005A1AFF">
        <w:rPr>
          <w:rFonts w:ascii="標楷體" w:eastAsia="標楷體" w:hAnsi="標楷體" w:hint="eastAsia"/>
          <w:color w:val="000000" w:themeColor="text1"/>
          <w:spacing w:val="0"/>
          <w:sz w:val="28"/>
        </w:rPr>
        <w:t>規範</w:t>
      </w:r>
    </w:p>
    <w:p w14:paraId="585CAEFC" w14:textId="51B90C2C" w:rsidR="00A8717B" w:rsidRPr="00D834A6" w:rsidRDefault="00A8717B" w:rsidP="005A1AFF">
      <w:pPr>
        <w:pStyle w:val="7"/>
        <w:ind w:leftChars="413" w:left="991" w:firstLine="0"/>
        <w:jc w:val="both"/>
        <w:textDirection w:val="lrTbV"/>
        <w:rPr>
          <w:rFonts w:ascii="標楷體" w:eastAsia="標楷體" w:hAnsi="標楷體"/>
          <w:color w:val="000000" w:themeColor="text1"/>
          <w:spacing w:val="0"/>
          <w:sz w:val="28"/>
        </w:rPr>
      </w:pPr>
      <w:r w:rsidRPr="0038666B">
        <w:rPr>
          <w:rFonts w:ascii="標楷體" w:eastAsia="標楷體" w:hAnsi="標楷體" w:hint="eastAsia"/>
          <w:color w:val="000000" w:themeColor="text1"/>
          <w:spacing w:val="0"/>
          <w:sz w:val="28"/>
        </w:rPr>
        <w:t xml:space="preserve"> </w:t>
      </w:r>
      <w:proofErr w:type="gramStart"/>
      <w:r w:rsidR="006D3C5F">
        <w:rPr>
          <w:rFonts w:ascii="標楷體" w:eastAsia="標楷體" w:hAnsi="標楷體" w:hint="eastAsia"/>
          <w:color w:val="000000" w:themeColor="text1"/>
          <w:sz w:val="28"/>
        </w:rPr>
        <w:t>▇</w:t>
      </w:r>
      <w:proofErr w:type="gramEnd"/>
      <w:r w:rsidRPr="0038666B">
        <w:rPr>
          <w:rFonts w:ascii="標楷體" w:eastAsia="標楷體" w:hAnsi="標楷體"/>
          <w:color w:val="000000" w:themeColor="text1"/>
          <w:spacing w:val="0"/>
          <w:sz w:val="28"/>
        </w:rPr>
        <w:t>(</w:t>
      </w:r>
      <w:r w:rsidR="00E20DB1" w:rsidRPr="0038666B">
        <w:rPr>
          <w:rFonts w:ascii="標楷體" w:eastAsia="標楷體" w:hAnsi="標楷體" w:hint="eastAsia"/>
          <w:color w:val="000000" w:themeColor="text1"/>
          <w:spacing w:val="0"/>
          <w:sz w:val="28"/>
        </w:rPr>
        <w:t>7</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其他</w:t>
      </w:r>
      <w:r w:rsidRPr="0038666B">
        <w:rPr>
          <w:rFonts w:ascii="標楷體" w:eastAsia="標楷體" w:hAnsi="標楷體"/>
          <w:color w:val="000000" w:themeColor="text1"/>
          <w:spacing w:val="0"/>
          <w:sz w:val="28"/>
        </w:rPr>
        <w:t>(</w:t>
      </w:r>
      <w:r w:rsidRPr="0038666B">
        <w:rPr>
          <w:rFonts w:ascii="標楷體" w:eastAsia="標楷體" w:hAnsi="標楷體" w:hint="eastAsia"/>
          <w:color w:val="000000" w:themeColor="text1"/>
          <w:spacing w:val="0"/>
          <w:sz w:val="28"/>
        </w:rPr>
        <w:t>由招</w:t>
      </w:r>
      <w:r w:rsidRPr="00D834A6">
        <w:rPr>
          <w:rFonts w:ascii="標楷體" w:eastAsia="標楷體" w:hAnsi="標楷體" w:hint="eastAsia"/>
          <w:color w:val="000000" w:themeColor="text1"/>
          <w:spacing w:val="0"/>
          <w:sz w:val="28"/>
        </w:rPr>
        <w:t>標</w:t>
      </w:r>
      <w:r w:rsidR="002B336F" w:rsidRPr="00D834A6">
        <w:rPr>
          <w:rFonts w:ascii="標楷體" w:eastAsia="標楷體" w:hAnsi="標楷體" w:hint="eastAsia"/>
          <w:color w:val="000000" w:themeColor="text1"/>
          <w:spacing w:val="0"/>
          <w:sz w:val="28"/>
        </w:rPr>
        <w:t>單位</w:t>
      </w:r>
      <w:r w:rsidRPr="00D834A6">
        <w:rPr>
          <w:rFonts w:ascii="標楷體" w:eastAsia="標楷體" w:hAnsi="標楷體" w:hint="eastAsia"/>
          <w:color w:val="000000" w:themeColor="text1"/>
          <w:spacing w:val="0"/>
          <w:sz w:val="28"/>
        </w:rPr>
        <w:t>敘明，</w:t>
      </w:r>
      <w:proofErr w:type="gramStart"/>
      <w:r w:rsidRPr="00D834A6">
        <w:rPr>
          <w:rFonts w:ascii="標楷體" w:eastAsia="標楷體" w:hAnsi="標楷體" w:hint="eastAsia"/>
          <w:color w:val="000000" w:themeColor="text1"/>
          <w:spacing w:val="0"/>
          <w:sz w:val="28"/>
        </w:rPr>
        <w:t>無者免填</w:t>
      </w:r>
      <w:proofErr w:type="gramEnd"/>
      <w:r w:rsidRPr="00D834A6">
        <w:rPr>
          <w:rFonts w:ascii="標楷體" w:eastAsia="標楷體" w:hAnsi="標楷體"/>
          <w:color w:val="000000" w:themeColor="text1"/>
          <w:spacing w:val="0"/>
          <w:sz w:val="28"/>
        </w:rPr>
        <w:t>)</w:t>
      </w:r>
      <w:r w:rsidRPr="00D834A6">
        <w:rPr>
          <w:rFonts w:ascii="標楷體" w:eastAsia="標楷體" w:hAnsi="標楷體" w:hint="eastAsia"/>
          <w:color w:val="000000" w:themeColor="text1"/>
          <w:spacing w:val="0"/>
          <w:sz w:val="28"/>
        </w:rPr>
        <w:t>：</w:t>
      </w:r>
    </w:p>
    <w:p w14:paraId="76B1D807" w14:textId="77777777" w:rsidR="00A8717B" w:rsidRPr="00D834A6"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投標商應依規定填妥（不得使用鉛筆）本招標文件所附招標投標及契約文件、投標標價清單，連同資格文件、規格文件及招標文件所規定之其他文件，密封後投標。</w:t>
      </w:r>
      <w:proofErr w:type="gramStart"/>
      <w:r w:rsidRPr="00D834A6">
        <w:rPr>
          <w:rFonts w:ascii="標楷體" w:eastAsia="標楷體" w:hAnsi="標楷體" w:hint="eastAsia"/>
          <w:color w:val="000000" w:themeColor="text1"/>
          <w:spacing w:val="0"/>
          <w:sz w:val="28"/>
        </w:rPr>
        <w:t>惟屬一次</w:t>
      </w:r>
      <w:proofErr w:type="gramEnd"/>
      <w:r w:rsidRPr="00D834A6">
        <w:rPr>
          <w:rFonts w:ascii="標楷體" w:eastAsia="標楷體" w:hAnsi="標楷體" w:hint="eastAsia"/>
          <w:color w:val="000000" w:themeColor="text1"/>
          <w:spacing w:val="0"/>
          <w:sz w:val="28"/>
        </w:rPr>
        <w:t>投標分段開標者，各階段之投標文件應分別密封後，再以大封套合併裝封。所有內外封套外部</w:t>
      </w:r>
      <w:proofErr w:type="gramStart"/>
      <w:r w:rsidRPr="00D834A6">
        <w:rPr>
          <w:rFonts w:ascii="標楷體" w:eastAsia="標楷體" w:hAnsi="標楷體" w:hint="eastAsia"/>
          <w:color w:val="000000" w:themeColor="text1"/>
          <w:spacing w:val="0"/>
          <w:sz w:val="28"/>
        </w:rPr>
        <w:t>皆須書明</w:t>
      </w:r>
      <w:proofErr w:type="gramEnd"/>
      <w:r w:rsidRPr="00D834A6">
        <w:rPr>
          <w:rFonts w:ascii="標楷體" w:eastAsia="標楷體" w:hAnsi="標楷體" w:hint="eastAsia"/>
          <w:color w:val="000000" w:themeColor="text1"/>
          <w:spacing w:val="0"/>
          <w:sz w:val="28"/>
        </w:rPr>
        <w:t>投標廠商名稱、地址及採購案號或招標</w:t>
      </w:r>
      <w:proofErr w:type="gramStart"/>
      <w:r w:rsidRPr="00D834A6">
        <w:rPr>
          <w:rFonts w:ascii="標楷體" w:eastAsia="標楷體" w:hAnsi="標楷體" w:hint="eastAsia"/>
          <w:color w:val="000000" w:themeColor="text1"/>
          <w:spacing w:val="0"/>
          <w:sz w:val="28"/>
        </w:rPr>
        <w:t>標</w:t>
      </w:r>
      <w:proofErr w:type="gramEnd"/>
      <w:r w:rsidRPr="00D834A6">
        <w:rPr>
          <w:rFonts w:ascii="標楷體" w:eastAsia="標楷體" w:hAnsi="標楷體" w:hint="eastAsia"/>
          <w:color w:val="000000" w:themeColor="text1"/>
          <w:spacing w:val="0"/>
          <w:sz w:val="28"/>
        </w:rPr>
        <w:t>的。</w:t>
      </w:r>
    </w:p>
    <w:p w14:paraId="1FB9869F" w14:textId="118CF775" w:rsidR="00A8717B" w:rsidRPr="00D834A6"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z w:val="28"/>
        </w:rPr>
        <w:t>投標文件須於</w:t>
      </w:r>
      <w:r w:rsidR="006D3C5F">
        <w:rPr>
          <w:rFonts w:ascii="標楷體" w:eastAsia="標楷體" w:hAnsi="標楷體" w:hint="eastAsia"/>
          <w:color w:val="000000" w:themeColor="text1"/>
          <w:sz w:val="28"/>
          <w:u w:val="single"/>
        </w:rPr>
        <w:t>115</w:t>
      </w:r>
      <w:r w:rsidRPr="00D834A6">
        <w:rPr>
          <w:rFonts w:ascii="標楷體" w:eastAsia="標楷體" w:hAnsi="標楷體" w:hint="eastAsia"/>
          <w:color w:val="000000" w:themeColor="text1"/>
          <w:sz w:val="28"/>
          <w:u w:val="single"/>
        </w:rPr>
        <w:t>年</w:t>
      </w:r>
      <w:r w:rsidR="006D3C5F">
        <w:rPr>
          <w:rFonts w:ascii="標楷體" w:eastAsia="標楷體" w:hAnsi="標楷體" w:hint="eastAsia"/>
          <w:color w:val="000000" w:themeColor="text1"/>
          <w:sz w:val="28"/>
          <w:u w:val="single"/>
        </w:rPr>
        <w:t>09</w:t>
      </w:r>
      <w:r w:rsidRPr="00D834A6">
        <w:rPr>
          <w:rFonts w:ascii="標楷體" w:eastAsia="標楷體" w:hAnsi="標楷體" w:hint="eastAsia"/>
          <w:color w:val="000000" w:themeColor="text1"/>
          <w:sz w:val="28"/>
          <w:u w:val="single"/>
        </w:rPr>
        <w:t>月</w:t>
      </w:r>
      <w:r w:rsidR="006D3C5F">
        <w:rPr>
          <w:rFonts w:ascii="標楷體" w:eastAsia="標楷體" w:hAnsi="標楷體" w:hint="eastAsia"/>
          <w:color w:val="000000" w:themeColor="text1"/>
          <w:sz w:val="28"/>
          <w:u w:val="single"/>
        </w:rPr>
        <w:t>03</w:t>
      </w:r>
      <w:r w:rsidRPr="00D834A6">
        <w:rPr>
          <w:rFonts w:ascii="標楷體" w:eastAsia="標楷體" w:hAnsi="標楷體" w:hint="eastAsia"/>
          <w:color w:val="000000" w:themeColor="text1"/>
          <w:sz w:val="28"/>
          <w:u w:val="single"/>
        </w:rPr>
        <w:t>日</w:t>
      </w:r>
      <w:r w:rsidR="006D3C5F">
        <w:rPr>
          <w:rFonts w:ascii="標楷體" w:eastAsia="標楷體" w:hAnsi="標楷體" w:hint="eastAsia"/>
          <w:color w:val="000000" w:themeColor="text1"/>
          <w:sz w:val="28"/>
          <w:u w:val="single"/>
        </w:rPr>
        <w:t>下</w:t>
      </w:r>
      <w:r w:rsidR="00604C5E" w:rsidRPr="00D834A6">
        <w:rPr>
          <w:rFonts w:ascii="標楷體" w:eastAsia="標楷體" w:hAnsi="標楷體" w:hint="eastAsia"/>
          <w:color w:val="000000" w:themeColor="text1"/>
          <w:sz w:val="28"/>
          <w:u w:val="single"/>
        </w:rPr>
        <w:t>午</w:t>
      </w:r>
      <w:r w:rsidR="006D3C5F">
        <w:rPr>
          <w:rFonts w:ascii="標楷體" w:eastAsia="標楷體" w:hAnsi="標楷體" w:hint="eastAsia"/>
          <w:color w:val="000000" w:themeColor="text1"/>
          <w:sz w:val="28"/>
          <w:u w:val="single"/>
        </w:rPr>
        <w:t>五</w:t>
      </w:r>
      <w:r w:rsidRPr="00D834A6">
        <w:rPr>
          <w:rFonts w:ascii="標楷體" w:eastAsia="標楷體" w:hAnsi="標楷體" w:hint="eastAsia"/>
          <w:color w:val="000000" w:themeColor="text1"/>
          <w:sz w:val="28"/>
          <w:u w:val="single"/>
        </w:rPr>
        <w:t>時</w:t>
      </w:r>
      <w:r w:rsidR="006D3C5F">
        <w:rPr>
          <w:rFonts w:ascii="標楷體" w:eastAsia="標楷體" w:hAnsi="標楷體" w:hint="eastAsia"/>
          <w:color w:val="000000" w:themeColor="text1"/>
          <w:sz w:val="28"/>
          <w:u w:val="single"/>
        </w:rPr>
        <w:t>零</w:t>
      </w:r>
      <w:r w:rsidR="005A1AFF" w:rsidRPr="00D834A6">
        <w:rPr>
          <w:rFonts w:ascii="標楷體" w:eastAsia="標楷體" w:hAnsi="標楷體" w:hint="eastAsia"/>
          <w:color w:val="000000" w:themeColor="text1"/>
          <w:sz w:val="28"/>
          <w:u w:val="single"/>
        </w:rPr>
        <w:t>分</w:t>
      </w:r>
      <w:r w:rsidRPr="00D834A6">
        <w:rPr>
          <w:rFonts w:ascii="標楷體" w:eastAsia="標楷體" w:hAnsi="標楷體" w:hint="eastAsia"/>
          <w:color w:val="000000" w:themeColor="text1"/>
          <w:sz w:val="28"/>
        </w:rPr>
        <w:t>前，以郵遞、專人</w:t>
      </w:r>
      <w:r w:rsidRPr="00D834A6">
        <w:rPr>
          <w:rFonts w:ascii="標楷體" w:eastAsia="標楷體" w:hAnsi="標楷體" w:hint="eastAsia"/>
          <w:color w:val="000000" w:themeColor="text1"/>
          <w:sz w:val="28"/>
        </w:rPr>
        <w:lastRenderedPageBreak/>
        <w:t>送達至下列收件地點：</w:t>
      </w:r>
      <w:proofErr w:type="gramStart"/>
      <w:r w:rsidR="006D3C5F" w:rsidRPr="006D3C5F">
        <w:rPr>
          <w:rFonts w:ascii="標楷體" w:eastAsia="標楷體" w:hAnsi="標楷體" w:hint="eastAsia"/>
          <w:b/>
          <w:bCs/>
          <w:color w:val="000000" w:themeColor="text1"/>
          <w:spacing w:val="0"/>
          <w:sz w:val="28"/>
        </w:rPr>
        <w:t>臺</w:t>
      </w:r>
      <w:proofErr w:type="gramEnd"/>
      <w:r w:rsidR="006D3C5F" w:rsidRPr="006D3C5F">
        <w:rPr>
          <w:rFonts w:ascii="標楷體" w:eastAsia="標楷體" w:hAnsi="標楷體" w:hint="eastAsia"/>
          <w:b/>
          <w:bCs/>
          <w:color w:val="000000" w:themeColor="text1"/>
          <w:spacing w:val="0"/>
          <w:sz w:val="28"/>
        </w:rPr>
        <w:t>鹽實業股份有限公司</w:t>
      </w:r>
      <w:proofErr w:type="gramStart"/>
      <w:r w:rsidR="006D3C5F" w:rsidRPr="006D3C5F">
        <w:rPr>
          <w:rFonts w:ascii="標楷體" w:eastAsia="標楷體" w:hAnsi="標楷體" w:hint="eastAsia"/>
          <w:b/>
          <w:bCs/>
          <w:color w:val="000000" w:themeColor="text1"/>
          <w:spacing w:val="0"/>
          <w:sz w:val="28"/>
        </w:rPr>
        <w:t>進口鹽儲運</w:t>
      </w:r>
      <w:proofErr w:type="gramEnd"/>
      <w:r w:rsidR="006D3C5F" w:rsidRPr="006D3C5F">
        <w:rPr>
          <w:rFonts w:ascii="標楷體" w:eastAsia="標楷體" w:hAnsi="標楷體" w:hint="eastAsia"/>
          <w:b/>
          <w:bCs/>
          <w:color w:val="000000" w:themeColor="text1"/>
          <w:spacing w:val="0"/>
          <w:sz w:val="28"/>
        </w:rPr>
        <w:t>所</w:t>
      </w:r>
      <w:r w:rsidR="006D3C5F">
        <w:rPr>
          <w:rFonts w:ascii="標楷體" w:eastAsia="標楷體" w:hAnsi="標楷體" w:hint="eastAsia"/>
          <w:b/>
          <w:bCs/>
          <w:color w:val="000000" w:themeColor="text1"/>
          <w:spacing w:val="0"/>
          <w:sz w:val="28"/>
        </w:rPr>
        <w:t>採購收。</w:t>
      </w:r>
    </w:p>
    <w:p w14:paraId="2B6E41D4" w14:textId="77777777" w:rsidR="00A8717B" w:rsidRPr="00D834A6" w:rsidRDefault="00A8717B" w:rsidP="005A1AFF">
      <w:pPr>
        <w:pStyle w:val="7"/>
        <w:numPr>
          <w:ilvl w:val="0"/>
          <w:numId w:val="1"/>
        </w:numPr>
        <w:ind w:left="1134" w:hanging="1134"/>
        <w:jc w:val="both"/>
        <w:textDirection w:val="lrTbV"/>
        <w:rPr>
          <w:rFonts w:ascii="標楷體" w:eastAsia="標楷體" w:hAnsi="標楷體"/>
          <w:color w:val="000000" w:themeColor="text1"/>
          <w:spacing w:val="0"/>
          <w:sz w:val="28"/>
        </w:rPr>
      </w:pPr>
      <w:r w:rsidRPr="00D834A6">
        <w:rPr>
          <w:rFonts w:ascii="標楷體" w:eastAsia="標楷體" w:hAnsi="標楷體" w:hint="eastAsia"/>
          <w:color w:val="000000" w:themeColor="text1"/>
          <w:spacing w:val="0"/>
          <w:sz w:val="28"/>
        </w:rPr>
        <w:t>其他須知：</w:t>
      </w:r>
    </w:p>
    <w:p w14:paraId="3FE0211B" w14:textId="77777777" w:rsidR="00A8717B" w:rsidRPr="0038666B" w:rsidRDefault="00A8717B" w:rsidP="005A1AFF">
      <w:pPr>
        <w:numPr>
          <w:ilvl w:val="0"/>
          <w:numId w:val="22"/>
        </w:numPr>
        <w:spacing w:line="360" w:lineRule="exact"/>
        <w:ind w:left="1134" w:hanging="850"/>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廠商有「</w:t>
      </w:r>
      <w:proofErr w:type="gramStart"/>
      <w:r w:rsidR="00706D45" w:rsidRPr="0038666B">
        <w:rPr>
          <w:rFonts w:ascii="標楷體" w:eastAsia="標楷體" w:hAnsi="標楷體" w:hint="eastAsia"/>
          <w:color w:val="000000" w:themeColor="text1"/>
          <w:sz w:val="28"/>
        </w:rPr>
        <w:t>臺</w:t>
      </w:r>
      <w:proofErr w:type="gramEnd"/>
      <w:r w:rsidRPr="0038666B">
        <w:rPr>
          <w:rFonts w:ascii="標楷體" w:eastAsia="標楷體" w:hAnsi="標楷體" w:hint="eastAsia"/>
          <w:color w:val="000000" w:themeColor="text1"/>
          <w:sz w:val="28"/>
        </w:rPr>
        <w:t>鹽公司招標作業</w:t>
      </w:r>
      <w:r w:rsidR="00706D45" w:rsidRPr="0038666B">
        <w:rPr>
          <w:rFonts w:ascii="標楷體" w:eastAsia="標楷體" w:hAnsi="標楷體" w:hint="eastAsia"/>
          <w:color w:val="000000" w:themeColor="text1"/>
          <w:sz w:val="28"/>
        </w:rPr>
        <w:t>要點」第三條各款之情形，經各單位認定者，自認定之日起，</w:t>
      </w:r>
      <w:proofErr w:type="gramStart"/>
      <w:r w:rsidR="00706D45" w:rsidRPr="0038666B">
        <w:rPr>
          <w:rFonts w:ascii="標楷體" w:eastAsia="標楷體" w:hAnsi="標楷體" w:hint="eastAsia"/>
          <w:color w:val="000000" w:themeColor="text1"/>
          <w:sz w:val="28"/>
        </w:rPr>
        <w:t>一</w:t>
      </w:r>
      <w:proofErr w:type="gramEnd"/>
      <w:r w:rsidR="00706D45" w:rsidRPr="0038666B">
        <w:rPr>
          <w:rFonts w:ascii="標楷體" w:eastAsia="標楷體" w:hAnsi="標楷體" w:hint="eastAsia"/>
          <w:color w:val="000000" w:themeColor="text1"/>
          <w:sz w:val="28"/>
        </w:rPr>
        <w:t>年內不得在</w:t>
      </w:r>
      <w:proofErr w:type="gramStart"/>
      <w:r w:rsidR="00706D45" w:rsidRPr="0038666B">
        <w:rPr>
          <w:rFonts w:ascii="標楷體" w:eastAsia="標楷體" w:hAnsi="標楷體" w:hint="eastAsia"/>
          <w:color w:val="000000" w:themeColor="text1"/>
          <w:sz w:val="28"/>
        </w:rPr>
        <w:t>臺</w:t>
      </w:r>
      <w:proofErr w:type="gramEnd"/>
      <w:r w:rsidRPr="0038666B">
        <w:rPr>
          <w:rFonts w:ascii="標楷體" w:eastAsia="標楷體" w:hAnsi="標楷體" w:hint="eastAsia"/>
          <w:color w:val="000000" w:themeColor="text1"/>
          <w:sz w:val="28"/>
        </w:rPr>
        <w:t>鹽及所屬各單位投標。</w:t>
      </w:r>
    </w:p>
    <w:p w14:paraId="1462E067" w14:textId="77777777" w:rsidR="00A8717B" w:rsidRPr="0038666B" w:rsidRDefault="00A8717B" w:rsidP="005A1AFF">
      <w:pPr>
        <w:numPr>
          <w:ilvl w:val="0"/>
          <w:numId w:val="22"/>
        </w:numPr>
        <w:spacing w:line="360" w:lineRule="exact"/>
        <w:ind w:left="1134" w:hanging="850"/>
        <w:jc w:val="both"/>
        <w:rPr>
          <w:rStyle w:val="ac"/>
          <w:rFonts w:ascii="標楷體" w:eastAsia="標楷體" w:hAnsi="標楷體"/>
          <w:b w:val="0"/>
          <w:bCs w:val="0"/>
          <w:color w:val="000000" w:themeColor="text1"/>
          <w:sz w:val="28"/>
        </w:rPr>
      </w:pPr>
      <w:r w:rsidRPr="0038666B">
        <w:rPr>
          <w:rFonts w:ascii="標楷體" w:eastAsia="標楷體" w:hAnsi="標楷體" w:hint="eastAsia"/>
          <w:color w:val="000000" w:themeColor="text1"/>
          <w:sz w:val="28"/>
        </w:rPr>
        <w:t>以現金繳納</w:t>
      </w:r>
      <w:proofErr w:type="gramStart"/>
      <w:r w:rsidRPr="0038666B">
        <w:rPr>
          <w:rFonts w:ascii="標楷體" w:eastAsia="標楷體" w:hAnsi="標楷體" w:hint="eastAsia"/>
          <w:color w:val="000000" w:themeColor="text1"/>
          <w:sz w:val="28"/>
        </w:rPr>
        <w:t>押</w:t>
      </w:r>
      <w:proofErr w:type="gramEnd"/>
      <w:r w:rsidRPr="0038666B">
        <w:rPr>
          <w:rFonts w:ascii="標楷體" w:eastAsia="標楷體" w:hAnsi="標楷體" w:hint="eastAsia"/>
          <w:color w:val="000000" w:themeColor="text1"/>
          <w:sz w:val="28"/>
        </w:rPr>
        <w:t>標金者，不得直接附於信封內，應將現金繳納至指定之收受處所或銀行帳號。</w:t>
      </w:r>
    </w:p>
    <w:p w14:paraId="30478FDC" w14:textId="77777777" w:rsidR="00A8717B" w:rsidRPr="0038666B" w:rsidRDefault="00A8717B" w:rsidP="005A1AFF">
      <w:pPr>
        <w:numPr>
          <w:ilvl w:val="0"/>
          <w:numId w:val="22"/>
        </w:numPr>
        <w:spacing w:line="360" w:lineRule="exact"/>
        <w:ind w:left="1134" w:hanging="850"/>
        <w:jc w:val="both"/>
        <w:rPr>
          <w:rFonts w:ascii="標楷體" w:eastAsia="標楷體" w:hAnsi="標楷體"/>
          <w:color w:val="000000" w:themeColor="text1"/>
          <w:sz w:val="28"/>
        </w:rPr>
      </w:pPr>
      <w:r w:rsidRPr="0038666B">
        <w:rPr>
          <w:rStyle w:val="ac"/>
          <w:rFonts w:ascii="標楷體" w:eastAsia="標楷體" w:hAnsi="標楷體" w:hint="eastAsia"/>
          <w:b w:val="0"/>
          <w:bCs w:val="0"/>
          <w:color w:val="000000" w:themeColor="text1"/>
          <w:sz w:val="28"/>
        </w:rPr>
        <w:t>同一投標廠商（包括分支機構）就同一採購之投標，以一標為限。</w:t>
      </w:r>
    </w:p>
    <w:p w14:paraId="4466A67D" w14:textId="77777777" w:rsidR="00A47F15" w:rsidRPr="0038666B" w:rsidRDefault="00A47F15" w:rsidP="005A1AFF">
      <w:pPr>
        <w:numPr>
          <w:ilvl w:val="0"/>
          <w:numId w:val="22"/>
        </w:numPr>
        <w:spacing w:line="360" w:lineRule="exact"/>
        <w:ind w:left="1134" w:hanging="850"/>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投標廠商不得於投標截止至開標前補正投標文件，但於開標進行中，若</w:t>
      </w:r>
      <w:proofErr w:type="gramStart"/>
      <w:r w:rsidRPr="0038666B">
        <w:rPr>
          <w:rFonts w:ascii="標楷體" w:eastAsia="標楷體" w:hAnsi="標楷體" w:hint="eastAsia"/>
          <w:color w:val="000000" w:themeColor="text1"/>
          <w:sz w:val="28"/>
        </w:rPr>
        <w:t>臺</w:t>
      </w:r>
      <w:proofErr w:type="gramEnd"/>
      <w:r w:rsidRPr="0038666B">
        <w:rPr>
          <w:rFonts w:ascii="標楷體" w:eastAsia="標楷體" w:hAnsi="標楷體" w:hint="eastAsia"/>
          <w:color w:val="000000" w:themeColor="text1"/>
          <w:sz w:val="28"/>
        </w:rPr>
        <w:t>鹽公司標案主標人認為有必要時，得由標案主標人酌定補正文件。</w:t>
      </w:r>
    </w:p>
    <w:p w14:paraId="310DF2C3" w14:textId="77777777" w:rsidR="00A8717B" w:rsidRPr="0038666B" w:rsidRDefault="00A8717B" w:rsidP="005A1AFF">
      <w:pPr>
        <w:numPr>
          <w:ilvl w:val="0"/>
          <w:numId w:val="22"/>
        </w:numPr>
        <w:spacing w:line="360" w:lineRule="exact"/>
        <w:ind w:left="1134" w:hanging="850"/>
        <w:jc w:val="both"/>
        <w:rPr>
          <w:rFonts w:ascii="標楷體" w:eastAsia="標楷體" w:hAnsi="標楷體"/>
          <w:b/>
          <w:bCs/>
          <w:color w:val="000000" w:themeColor="text1"/>
          <w:sz w:val="28"/>
        </w:rPr>
      </w:pPr>
      <w:r w:rsidRPr="0038666B">
        <w:rPr>
          <w:rStyle w:val="ac"/>
          <w:rFonts w:ascii="標楷體" w:eastAsia="標楷體" w:hAnsi="標楷體" w:hint="eastAsia"/>
          <w:b w:val="0"/>
          <w:bCs w:val="0"/>
          <w:color w:val="000000" w:themeColor="text1"/>
          <w:sz w:val="28"/>
        </w:rPr>
        <w:t>廠商投標文件內投標金額不一致時，以</w:t>
      </w:r>
      <w:r w:rsidRPr="0038666B">
        <w:rPr>
          <w:rFonts w:ascii="標楷體" w:eastAsia="標楷體" w:hAnsi="標楷體" w:hint="eastAsia"/>
          <w:color w:val="000000" w:themeColor="text1"/>
          <w:sz w:val="28"/>
          <w:u w:val="single"/>
        </w:rPr>
        <w:t>招標投標及契約文件內之金額為</w:t>
      </w:r>
      <w:proofErr w:type="gramStart"/>
      <w:r w:rsidRPr="0038666B">
        <w:rPr>
          <w:rFonts w:ascii="標楷體" w:eastAsia="標楷體" w:hAnsi="標楷體" w:hint="eastAsia"/>
          <w:color w:val="000000" w:themeColor="text1"/>
          <w:sz w:val="28"/>
          <w:u w:val="single"/>
        </w:rPr>
        <w:t>準</w:t>
      </w:r>
      <w:proofErr w:type="gramEnd"/>
      <w:r w:rsidRPr="0038666B">
        <w:rPr>
          <w:rFonts w:ascii="標楷體" w:eastAsia="標楷體" w:hAnsi="標楷體" w:hint="eastAsia"/>
          <w:color w:val="000000" w:themeColor="text1"/>
          <w:sz w:val="28"/>
          <w:u w:val="single"/>
        </w:rPr>
        <w:t>。</w:t>
      </w:r>
    </w:p>
    <w:p w14:paraId="7F26E526" w14:textId="77777777" w:rsidR="00277E17" w:rsidRPr="0038666B" w:rsidRDefault="00277E17" w:rsidP="005A1AFF">
      <w:pPr>
        <w:numPr>
          <w:ilvl w:val="0"/>
          <w:numId w:val="22"/>
        </w:numPr>
        <w:spacing w:line="360" w:lineRule="exact"/>
        <w:ind w:left="1134" w:hanging="850"/>
        <w:jc w:val="both"/>
        <w:rPr>
          <w:rFonts w:ascii="標楷體" w:eastAsia="標楷體" w:hAnsi="標楷體"/>
          <w:bCs/>
          <w:color w:val="000000" w:themeColor="text1"/>
          <w:sz w:val="28"/>
        </w:rPr>
      </w:pPr>
      <w:r w:rsidRPr="0038666B">
        <w:rPr>
          <w:rFonts w:ascii="標楷體" w:eastAsia="標楷體" w:hAnsi="標楷體" w:hint="eastAsia"/>
          <w:bCs/>
          <w:color w:val="000000" w:themeColor="text1"/>
          <w:sz w:val="28"/>
        </w:rPr>
        <w:t>本招標性質為要約引誘，</w:t>
      </w:r>
      <w:proofErr w:type="gramStart"/>
      <w:r w:rsidRPr="0038666B">
        <w:rPr>
          <w:rFonts w:ascii="標楷體" w:eastAsia="標楷體" w:hAnsi="標楷體" w:hint="eastAsia"/>
          <w:bCs/>
          <w:color w:val="000000" w:themeColor="text1"/>
          <w:sz w:val="28"/>
        </w:rPr>
        <w:t>臺</w:t>
      </w:r>
      <w:proofErr w:type="gramEnd"/>
      <w:r w:rsidRPr="0038666B">
        <w:rPr>
          <w:rFonts w:ascii="標楷體" w:eastAsia="標楷體" w:hAnsi="標楷體" w:hint="eastAsia"/>
          <w:bCs/>
          <w:color w:val="000000" w:themeColor="text1"/>
          <w:sz w:val="28"/>
        </w:rPr>
        <w:t>鹽公司有權隨時停止本件採購，</w:t>
      </w:r>
      <w:proofErr w:type="gramStart"/>
      <w:r w:rsidRPr="0038666B">
        <w:rPr>
          <w:rFonts w:ascii="標楷體" w:eastAsia="標楷體" w:hAnsi="標楷體" w:hint="eastAsia"/>
          <w:bCs/>
          <w:color w:val="000000" w:themeColor="text1"/>
          <w:sz w:val="28"/>
        </w:rPr>
        <w:t>臺</w:t>
      </w:r>
      <w:proofErr w:type="gramEnd"/>
      <w:r w:rsidRPr="0038666B">
        <w:rPr>
          <w:rFonts w:ascii="標楷體" w:eastAsia="標楷體" w:hAnsi="標楷體" w:hint="eastAsia"/>
          <w:bCs/>
          <w:color w:val="000000" w:themeColor="text1"/>
          <w:sz w:val="28"/>
        </w:rPr>
        <w:t>鹽公司亦有權隨時變更、修改本件採購之招標內容等相關事項，如採購或招標內容有異動，</w:t>
      </w:r>
      <w:proofErr w:type="gramStart"/>
      <w:r w:rsidRPr="0038666B">
        <w:rPr>
          <w:rFonts w:ascii="標楷體" w:eastAsia="標楷體" w:hAnsi="標楷體" w:hint="eastAsia"/>
          <w:bCs/>
          <w:color w:val="000000" w:themeColor="text1"/>
          <w:sz w:val="28"/>
        </w:rPr>
        <w:t>臺</w:t>
      </w:r>
      <w:proofErr w:type="gramEnd"/>
      <w:r w:rsidRPr="0038666B">
        <w:rPr>
          <w:rFonts w:ascii="標楷體" w:eastAsia="標楷體" w:hAnsi="標楷體" w:hint="eastAsia"/>
          <w:bCs/>
          <w:color w:val="000000" w:themeColor="text1"/>
          <w:sz w:val="28"/>
        </w:rPr>
        <w:t>鹽公司得以公告或其他方式通知投標廠商，投標廠商及任何第三人均無權向</w:t>
      </w:r>
      <w:proofErr w:type="gramStart"/>
      <w:r w:rsidRPr="0038666B">
        <w:rPr>
          <w:rFonts w:ascii="標楷體" w:eastAsia="標楷體" w:hAnsi="標楷體" w:hint="eastAsia"/>
          <w:bCs/>
          <w:color w:val="000000" w:themeColor="text1"/>
          <w:sz w:val="28"/>
        </w:rPr>
        <w:t>臺</w:t>
      </w:r>
      <w:proofErr w:type="gramEnd"/>
      <w:r w:rsidRPr="0038666B">
        <w:rPr>
          <w:rFonts w:ascii="標楷體" w:eastAsia="標楷體" w:hAnsi="標楷體" w:hint="eastAsia"/>
          <w:bCs/>
          <w:color w:val="000000" w:themeColor="text1"/>
          <w:sz w:val="28"/>
        </w:rPr>
        <w:t>鹽公司請求損害賠償。</w:t>
      </w:r>
    </w:p>
    <w:p w14:paraId="1231D97F" w14:textId="77777777" w:rsidR="00A8717B" w:rsidRPr="0038666B" w:rsidRDefault="00A8717B" w:rsidP="005A1AFF">
      <w:pPr>
        <w:numPr>
          <w:ilvl w:val="0"/>
          <w:numId w:val="22"/>
        </w:numPr>
        <w:spacing w:line="360" w:lineRule="exact"/>
        <w:ind w:left="1134" w:hanging="850"/>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以公開招標方式辦理者，除有下列情形之</w:t>
      </w:r>
      <w:proofErr w:type="gramStart"/>
      <w:r w:rsidRPr="0038666B">
        <w:rPr>
          <w:rFonts w:ascii="標楷體" w:eastAsia="標楷體" w:hAnsi="標楷體" w:hint="eastAsia"/>
          <w:color w:val="000000" w:themeColor="text1"/>
          <w:sz w:val="28"/>
        </w:rPr>
        <w:t>一</w:t>
      </w:r>
      <w:proofErr w:type="gramEnd"/>
      <w:r w:rsidRPr="0038666B">
        <w:rPr>
          <w:rFonts w:ascii="標楷體" w:eastAsia="標楷體" w:hAnsi="標楷體" w:hint="eastAsia"/>
          <w:color w:val="000000" w:themeColor="text1"/>
          <w:sz w:val="28"/>
        </w:rPr>
        <w:t>不予開標</w:t>
      </w:r>
      <w:proofErr w:type="gramStart"/>
      <w:r w:rsidRPr="0038666B">
        <w:rPr>
          <w:rFonts w:ascii="標楷體" w:eastAsia="標楷體" w:hAnsi="標楷體" w:hint="eastAsia"/>
          <w:color w:val="000000" w:themeColor="text1"/>
          <w:sz w:val="28"/>
        </w:rPr>
        <w:t>決標外</w:t>
      </w:r>
      <w:proofErr w:type="gramEnd"/>
      <w:r w:rsidRPr="0038666B">
        <w:rPr>
          <w:rFonts w:ascii="標楷體" w:eastAsia="標楷體" w:hAnsi="標楷體" w:hint="eastAsia"/>
          <w:color w:val="000000" w:themeColor="text1"/>
          <w:sz w:val="28"/>
        </w:rPr>
        <w:t>，原則上有三家以上合乎資格廠商（包括按時送達指定地點、合乎廠商資格規定等）投標，</w:t>
      </w:r>
      <w:proofErr w:type="gramStart"/>
      <w:r w:rsidR="00E8146D" w:rsidRPr="0038666B">
        <w:rPr>
          <w:rFonts w:ascii="標楷體" w:eastAsia="標楷體" w:hAnsi="標楷體" w:hint="eastAsia"/>
          <w:color w:val="000000" w:themeColor="text1"/>
          <w:sz w:val="28"/>
        </w:rPr>
        <w:t>臺</w:t>
      </w:r>
      <w:proofErr w:type="gramEnd"/>
      <w:r w:rsidR="00E8146D" w:rsidRPr="0038666B">
        <w:rPr>
          <w:rFonts w:ascii="標楷體" w:eastAsia="標楷體" w:hAnsi="標楷體" w:hint="eastAsia"/>
          <w:color w:val="000000" w:themeColor="text1"/>
          <w:sz w:val="28"/>
        </w:rPr>
        <w:t>鹽</w:t>
      </w:r>
      <w:r w:rsidRPr="0038666B">
        <w:rPr>
          <w:rFonts w:ascii="標楷體" w:eastAsia="標楷體" w:hAnsi="標楷體" w:hint="eastAsia"/>
          <w:color w:val="000000" w:themeColor="text1"/>
          <w:sz w:val="28"/>
        </w:rPr>
        <w:t>公司即依招標文件所定時間開標決標</w:t>
      </w:r>
      <w:proofErr w:type="gramStart"/>
      <w:r w:rsidRPr="0038666B">
        <w:rPr>
          <w:rFonts w:ascii="標楷體" w:eastAsia="標楷體" w:hAnsi="標楷體" w:hint="eastAsia"/>
          <w:color w:val="000000" w:themeColor="text1"/>
          <w:sz w:val="28"/>
        </w:rPr>
        <w:t>﹕</w:t>
      </w:r>
      <w:proofErr w:type="gramEnd"/>
    </w:p>
    <w:p w14:paraId="1D7185D3" w14:textId="77777777" w:rsidR="00A8717B" w:rsidRPr="0038666B" w:rsidRDefault="00A8717B" w:rsidP="005A1AFF">
      <w:pPr>
        <w:numPr>
          <w:ilvl w:val="0"/>
          <w:numId w:val="23"/>
        </w:numPr>
        <w:spacing w:line="480" w:lineRule="exact"/>
        <w:ind w:left="1418" w:hanging="283"/>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變更或補充招標文件內容者。</w:t>
      </w:r>
    </w:p>
    <w:p w14:paraId="2727BB55" w14:textId="77777777" w:rsidR="00A8717B" w:rsidRPr="0038666B" w:rsidRDefault="00A8717B" w:rsidP="005A1AFF">
      <w:pPr>
        <w:numPr>
          <w:ilvl w:val="0"/>
          <w:numId w:val="23"/>
        </w:numPr>
        <w:spacing w:line="480" w:lineRule="exact"/>
        <w:ind w:left="1418" w:hanging="283"/>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發現有足以影響採購公正之違法或不當行為者。</w:t>
      </w:r>
    </w:p>
    <w:p w14:paraId="3A4A70E3" w14:textId="77777777" w:rsidR="00A8717B" w:rsidRPr="0038666B" w:rsidRDefault="00A8717B" w:rsidP="005A1AFF">
      <w:pPr>
        <w:numPr>
          <w:ilvl w:val="0"/>
          <w:numId w:val="23"/>
        </w:numPr>
        <w:spacing w:line="480" w:lineRule="exact"/>
        <w:ind w:left="1418" w:hanging="283"/>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因應突發事故者。</w:t>
      </w:r>
    </w:p>
    <w:p w14:paraId="54D99978" w14:textId="77777777" w:rsidR="00277E17" w:rsidRPr="0038666B" w:rsidRDefault="00277E17" w:rsidP="005A1AFF">
      <w:pPr>
        <w:numPr>
          <w:ilvl w:val="0"/>
          <w:numId w:val="23"/>
        </w:numPr>
        <w:spacing w:line="480" w:lineRule="exact"/>
        <w:ind w:left="1418" w:hanging="283"/>
        <w:jc w:val="both"/>
        <w:rPr>
          <w:rFonts w:ascii="標楷體" w:eastAsia="標楷體" w:hAnsi="標楷體"/>
          <w:color w:val="000000" w:themeColor="text1"/>
          <w:sz w:val="28"/>
        </w:rPr>
      </w:pPr>
      <w:proofErr w:type="gramStart"/>
      <w:r w:rsidRPr="0038666B">
        <w:rPr>
          <w:rFonts w:ascii="標楷體" w:eastAsia="標楷體" w:hAnsi="標楷體" w:hint="eastAsia"/>
          <w:color w:val="000000" w:themeColor="text1"/>
          <w:sz w:val="28"/>
        </w:rPr>
        <w:t>臺</w:t>
      </w:r>
      <w:proofErr w:type="gramEnd"/>
      <w:r w:rsidRPr="0038666B">
        <w:rPr>
          <w:rFonts w:ascii="標楷體" w:eastAsia="標楷體" w:hAnsi="標楷體" w:hint="eastAsia"/>
          <w:color w:val="000000" w:themeColor="text1"/>
          <w:sz w:val="28"/>
        </w:rPr>
        <w:t>鹽公司</w:t>
      </w:r>
      <w:r w:rsidR="00A8717B" w:rsidRPr="0038666B">
        <w:rPr>
          <w:rFonts w:ascii="標楷體" w:eastAsia="標楷體" w:hAnsi="標楷體" w:hint="eastAsia"/>
          <w:color w:val="000000" w:themeColor="text1"/>
          <w:sz w:val="28"/>
        </w:rPr>
        <w:t>採購計畫變更</w:t>
      </w:r>
      <w:r w:rsidRPr="0038666B">
        <w:rPr>
          <w:rFonts w:ascii="標楷體" w:eastAsia="標楷體" w:hAnsi="標楷體" w:hint="eastAsia"/>
          <w:color w:val="000000" w:themeColor="text1"/>
          <w:sz w:val="28"/>
        </w:rPr>
        <w:t>者。</w:t>
      </w:r>
    </w:p>
    <w:p w14:paraId="3AE164BD" w14:textId="77777777" w:rsidR="00A8717B" w:rsidRPr="0038666B" w:rsidRDefault="00277E17" w:rsidP="005A1AFF">
      <w:pPr>
        <w:numPr>
          <w:ilvl w:val="0"/>
          <w:numId w:val="23"/>
        </w:numPr>
        <w:spacing w:line="480" w:lineRule="exact"/>
        <w:ind w:left="1418" w:hanging="283"/>
        <w:jc w:val="both"/>
        <w:rPr>
          <w:rFonts w:ascii="標楷體" w:eastAsia="標楷體" w:hAnsi="標楷體"/>
          <w:color w:val="000000" w:themeColor="text1"/>
          <w:sz w:val="28"/>
        </w:rPr>
      </w:pPr>
      <w:proofErr w:type="gramStart"/>
      <w:r w:rsidRPr="0038666B">
        <w:rPr>
          <w:rFonts w:ascii="標楷體" w:eastAsia="標楷體" w:hAnsi="標楷體" w:hint="eastAsia"/>
          <w:color w:val="000000" w:themeColor="text1"/>
          <w:sz w:val="28"/>
        </w:rPr>
        <w:t>臺</w:t>
      </w:r>
      <w:proofErr w:type="gramEnd"/>
      <w:r w:rsidRPr="0038666B">
        <w:rPr>
          <w:rFonts w:ascii="標楷體" w:eastAsia="標楷體" w:hAnsi="標楷體" w:hint="eastAsia"/>
          <w:color w:val="000000" w:themeColor="text1"/>
          <w:sz w:val="28"/>
        </w:rPr>
        <w:t>鹽公司</w:t>
      </w:r>
      <w:r w:rsidR="00A8717B" w:rsidRPr="0038666B">
        <w:rPr>
          <w:rFonts w:ascii="標楷體" w:eastAsia="標楷體" w:hAnsi="標楷體" w:hint="eastAsia"/>
          <w:color w:val="000000" w:themeColor="text1"/>
          <w:sz w:val="28"/>
        </w:rPr>
        <w:t>取消採購者。</w:t>
      </w:r>
    </w:p>
    <w:p w14:paraId="73E27FD2" w14:textId="77777777" w:rsidR="00A8717B" w:rsidRPr="0038666B" w:rsidRDefault="00A8717B" w:rsidP="005A1AFF">
      <w:pPr>
        <w:pStyle w:val="20"/>
        <w:ind w:leftChars="472" w:left="1133"/>
        <w:rPr>
          <w:color w:val="000000" w:themeColor="text1"/>
          <w:u w:val="single"/>
        </w:rPr>
      </w:pPr>
      <w:r w:rsidRPr="0038666B">
        <w:rPr>
          <w:rFonts w:hint="eastAsia"/>
          <w:color w:val="000000" w:themeColor="text1"/>
          <w:u w:val="single"/>
        </w:rPr>
        <w:t>第二次以後招標或標案金額未達「</w:t>
      </w:r>
      <w:proofErr w:type="gramStart"/>
      <w:r w:rsidR="00277E17" w:rsidRPr="0038666B">
        <w:rPr>
          <w:rFonts w:hint="eastAsia"/>
          <w:color w:val="000000" w:themeColor="text1"/>
          <w:u w:val="single"/>
        </w:rPr>
        <w:t>臺</w:t>
      </w:r>
      <w:proofErr w:type="gramEnd"/>
      <w:r w:rsidRPr="0038666B">
        <w:rPr>
          <w:rFonts w:hint="eastAsia"/>
          <w:color w:val="000000" w:themeColor="text1"/>
          <w:u w:val="single"/>
        </w:rPr>
        <w:t>鹽公司採購要點」所稱「一定金額」者，得不受三家以上之限制。</w:t>
      </w:r>
    </w:p>
    <w:p w14:paraId="534EA156" w14:textId="77777777" w:rsidR="00A8717B" w:rsidRPr="0038666B" w:rsidRDefault="00A8717B" w:rsidP="005A1AFF">
      <w:pPr>
        <w:numPr>
          <w:ilvl w:val="0"/>
          <w:numId w:val="22"/>
        </w:numPr>
        <w:spacing w:line="360" w:lineRule="exact"/>
        <w:ind w:left="960" w:hanging="960"/>
        <w:jc w:val="both"/>
        <w:rPr>
          <w:rFonts w:ascii="標楷體" w:eastAsia="標楷體" w:hAnsi="標楷體"/>
          <w:color w:val="000000" w:themeColor="text1"/>
          <w:sz w:val="28"/>
        </w:rPr>
      </w:pPr>
      <w:proofErr w:type="gramStart"/>
      <w:r w:rsidRPr="0038666B">
        <w:rPr>
          <w:rFonts w:ascii="標楷體" w:eastAsia="標楷體" w:hAnsi="標楷體" w:hint="eastAsia"/>
          <w:color w:val="000000" w:themeColor="text1"/>
          <w:sz w:val="28"/>
        </w:rPr>
        <w:t>採</w:t>
      </w:r>
      <w:proofErr w:type="gramEnd"/>
      <w:r w:rsidRPr="0038666B">
        <w:rPr>
          <w:rFonts w:ascii="標楷體" w:eastAsia="標楷體" w:hAnsi="標楷體" w:hint="eastAsia"/>
          <w:color w:val="000000" w:themeColor="text1"/>
          <w:sz w:val="28"/>
        </w:rPr>
        <w:t>最低標決標時，如最低標廠商之總標價低於底價之百分之八十時或部分標價低於相同部分項目底價之百分之七十時，</w:t>
      </w:r>
      <w:proofErr w:type="gramStart"/>
      <w:r w:rsidR="00E8146D" w:rsidRPr="0038666B">
        <w:rPr>
          <w:rFonts w:ascii="標楷體" w:eastAsia="標楷體" w:hAnsi="標楷體" w:hint="eastAsia"/>
          <w:color w:val="000000" w:themeColor="text1"/>
          <w:sz w:val="28"/>
        </w:rPr>
        <w:t>臺</w:t>
      </w:r>
      <w:proofErr w:type="gramEnd"/>
      <w:r w:rsidR="00E8146D" w:rsidRPr="0038666B">
        <w:rPr>
          <w:rFonts w:ascii="標楷體" w:eastAsia="標楷體" w:hAnsi="標楷體" w:hint="eastAsia"/>
          <w:color w:val="000000" w:themeColor="text1"/>
          <w:sz w:val="28"/>
        </w:rPr>
        <w:t>鹽</w:t>
      </w:r>
      <w:r w:rsidRPr="0038666B">
        <w:rPr>
          <w:rFonts w:ascii="標楷體" w:eastAsia="標楷體" w:hAnsi="標楷體" w:hint="eastAsia"/>
          <w:color w:val="000000" w:themeColor="text1"/>
          <w:sz w:val="28"/>
        </w:rPr>
        <w:t>公司得限期通知廠商提出說明或請廠商繳交差額保證金（總標價與底價</w:t>
      </w:r>
      <w:r w:rsidRPr="0038666B">
        <w:rPr>
          <w:rFonts w:ascii="標楷體" w:eastAsia="標楷體" w:hAnsi="標楷體"/>
          <w:color w:val="000000" w:themeColor="text1"/>
          <w:sz w:val="28"/>
        </w:rPr>
        <w:t>80</w:t>
      </w:r>
      <w:proofErr w:type="gramStart"/>
      <w:r w:rsidRPr="0038666B">
        <w:rPr>
          <w:rFonts w:ascii="標楷體" w:eastAsia="標楷體" w:hAnsi="標楷體" w:hint="eastAsia"/>
          <w:color w:val="000000" w:themeColor="text1"/>
          <w:sz w:val="28"/>
        </w:rPr>
        <w:t>﹪</w:t>
      </w:r>
      <w:proofErr w:type="gramEnd"/>
      <w:r w:rsidRPr="0038666B">
        <w:rPr>
          <w:rFonts w:ascii="標楷體" w:eastAsia="標楷體" w:hAnsi="標楷體" w:hint="eastAsia"/>
          <w:color w:val="000000" w:themeColor="text1"/>
          <w:sz w:val="28"/>
        </w:rPr>
        <w:t>之差額）作為擔保。廠商未於通知期限內提出合理之證明或擔保者，得不</w:t>
      </w:r>
      <w:proofErr w:type="gramStart"/>
      <w:r w:rsidRPr="0038666B">
        <w:rPr>
          <w:rFonts w:ascii="標楷體" w:eastAsia="標楷體" w:hAnsi="標楷體" w:hint="eastAsia"/>
          <w:color w:val="000000" w:themeColor="text1"/>
          <w:sz w:val="28"/>
        </w:rPr>
        <w:t>決標予該</w:t>
      </w:r>
      <w:proofErr w:type="gramEnd"/>
      <w:r w:rsidRPr="0038666B">
        <w:rPr>
          <w:rFonts w:ascii="標楷體" w:eastAsia="標楷體" w:hAnsi="標楷體" w:hint="eastAsia"/>
          <w:color w:val="000000" w:themeColor="text1"/>
          <w:sz w:val="28"/>
        </w:rPr>
        <w:t>廠商，並以次低標廠商為最低標廠商。</w:t>
      </w:r>
    </w:p>
    <w:p w14:paraId="0A903870" w14:textId="77777777" w:rsidR="00706D45" w:rsidRPr="0038666B" w:rsidRDefault="00706D45" w:rsidP="005A1AFF">
      <w:pPr>
        <w:numPr>
          <w:ilvl w:val="0"/>
          <w:numId w:val="22"/>
        </w:numPr>
        <w:spacing w:line="360" w:lineRule="exact"/>
        <w:ind w:left="960" w:hanging="960"/>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若合於招標文件規定之投標廠商之最低標價超過底價時，</w:t>
      </w:r>
      <w:proofErr w:type="gramStart"/>
      <w:r w:rsidRPr="0038666B">
        <w:rPr>
          <w:rFonts w:ascii="標楷體" w:eastAsia="標楷體" w:hAnsi="標楷體" w:hint="eastAsia"/>
          <w:color w:val="000000" w:themeColor="text1"/>
          <w:sz w:val="28"/>
        </w:rPr>
        <w:t>臺</w:t>
      </w:r>
      <w:proofErr w:type="gramEnd"/>
      <w:r w:rsidRPr="0038666B">
        <w:rPr>
          <w:rFonts w:ascii="標楷體" w:eastAsia="標楷體" w:hAnsi="標楷體" w:hint="eastAsia"/>
          <w:color w:val="000000" w:themeColor="text1"/>
          <w:sz w:val="28"/>
        </w:rPr>
        <w:t>鹽</w:t>
      </w:r>
      <w:r w:rsidR="00A8717B" w:rsidRPr="0038666B">
        <w:rPr>
          <w:rFonts w:ascii="標楷體" w:eastAsia="標楷體" w:hAnsi="標楷體" w:hint="eastAsia"/>
          <w:color w:val="000000" w:themeColor="text1"/>
          <w:sz w:val="28"/>
        </w:rPr>
        <w:t>公司得洽該最低標廠商減價一次；減價結果仍超過底價時，得由所有合於招標文件規定之投標廠商</w:t>
      </w:r>
      <w:proofErr w:type="gramStart"/>
      <w:r w:rsidR="00A8717B" w:rsidRPr="0038666B">
        <w:rPr>
          <w:rFonts w:ascii="標楷體" w:eastAsia="標楷體" w:hAnsi="標楷體" w:hint="eastAsia"/>
          <w:color w:val="000000" w:themeColor="text1"/>
          <w:sz w:val="28"/>
        </w:rPr>
        <w:t>重新比減價格</w:t>
      </w:r>
      <w:proofErr w:type="gramEnd"/>
      <w:r w:rsidR="00A8717B" w:rsidRPr="0038666B">
        <w:rPr>
          <w:rFonts w:ascii="標楷體" w:eastAsia="標楷體" w:hAnsi="標楷體" w:hint="eastAsia"/>
          <w:color w:val="000000" w:themeColor="text1"/>
          <w:sz w:val="28"/>
        </w:rPr>
        <w:t>，</w:t>
      </w:r>
      <w:proofErr w:type="gramStart"/>
      <w:r w:rsidR="00A8717B" w:rsidRPr="0038666B">
        <w:rPr>
          <w:rFonts w:ascii="標楷體" w:eastAsia="標楷體" w:hAnsi="標楷體" w:hint="eastAsia"/>
          <w:color w:val="000000" w:themeColor="text1"/>
          <w:sz w:val="28"/>
        </w:rPr>
        <w:t>比減價格</w:t>
      </w:r>
      <w:proofErr w:type="gramEnd"/>
      <w:r w:rsidR="00A8717B" w:rsidRPr="0038666B">
        <w:rPr>
          <w:rFonts w:ascii="標楷體" w:eastAsia="標楷體" w:hAnsi="標楷體" w:hint="eastAsia"/>
          <w:color w:val="000000" w:themeColor="text1"/>
          <w:sz w:val="28"/>
        </w:rPr>
        <w:t>不得逾三次。</w:t>
      </w:r>
    </w:p>
    <w:p w14:paraId="59D1CC25" w14:textId="77777777" w:rsidR="00706D45" w:rsidRPr="0038666B" w:rsidRDefault="00706D45" w:rsidP="005A1AFF">
      <w:pPr>
        <w:spacing w:line="360" w:lineRule="exact"/>
        <w:ind w:left="960"/>
        <w:jc w:val="both"/>
        <w:rPr>
          <w:rFonts w:ascii="標楷體" w:eastAsia="標楷體" w:hAnsi="標楷體"/>
          <w:b/>
          <w:color w:val="000000" w:themeColor="text1"/>
          <w:sz w:val="28"/>
        </w:rPr>
      </w:pPr>
      <w:r w:rsidRPr="0038666B">
        <w:rPr>
          <w:rFonts w:ascii="標楷體" w:eastAsia="標楷體" w:hAnsi="標楷體" w:hint="eastAsia"/>
          <w:b/>
          <w:color w:val="000000" w:themeColor="text1"/>
          <w:sz w:val="28"/>
        </w:rPr>
        <w:t>二家以上廠商標價相同，</w:t>
      </w:r>
      <w:proofErr w:type="gramStart"/>
      <w:r w:rsidRPr="0038666B">
        <w:rPr>
          <w:rFonts w:ascii="標楷體" w:eastAsia="標楷體" w:hAnsi="標楷體" w:hint="eastAsia"/>
          <w:b/>
          <w:color w:val="000000" w:themeColor="text1"/>
          <w:sz w:val="28"/>
        </w:rPr>
        <w:t>且均得為</w:t>
      </w:r>
      <w:proofErr w:type="gramEnd"/>
      <w:r w:rsidRPr="0038666B">
        <w:rPr>
          <w:rFonts w:ascii="標楷體" w:eastAsia="標楷體" w:hAnsi="標楷體" w:hint="eastAsia"/>
          <w:b/>
          <w:color w:val="000000" w:themeColor="text1"/>
          <w:sz w:val="28"/>
        </w:rPr>
        <w:t>決標對象時，</w:t>
      </w:r>
      <w:proofErr w:type="gramStart"/>
      <w:r w:rsidRPr="0038666B">
        <w:rPr>
          <w:rFonts w:ascii="標楷體" w:eastAsia="標楷體" w:hAnsi="標楷體" w:hint="eastAsia"/>
          <w:b/>
          <w:color w:val="000000" w:themeColor="text1"/>
          <w:sz w:val="28"/>
        </w:rPr>
        <w:t>其比減價格</w:t>
      </w:r>
      <w:proofErr w:type="gramEnd"/>
      <w:r w:rsidRPr="0038666B">
        <w:rPr>
          <w:rFonts w:ascii="標楷體" w:eastAsia="標楷體" w:hAnsi="標楷體" w:hint="eastAsia"/>
          <w:b/>
          <w:color w:val="000000" w:themeColor="text1"/>
          <w:sz w:val="28"/>
        </w:rPr>
        <w:t>次數已達三次限制者，逕行抽籤決定之。</w:t>
      </w:r>
    </w:p>
    <w:p w14:paraId="60918EC4" w14:textId="77777777" w:rsidR="00A8717B" w:rsidRPr="00D834A6" w:rsidRDefault="00706D45" w:rsidP="005A1AFF">
      <w:pPr>
        <w:spacing w:line="360" w:lineRule="exact"/>
        <w:ind w:left="960"/>
        <w:jc w:val="both"/>
        <w:rPr>
          <w:rFonts w:ascii="標楷體" w:eastAsia="標楷體" w:hAnsi="標楷體"/>
          <w:color w:val="000000" w:themeColor="text1"/>
          <w:sz w:val="28"/>
        </w:rPr>
      </w:pPr>
      <w:r w:rsidRPr="00D834A6">
        <w:rPr>
          <w:rFonts w:ascii="標楷體" w:eastAsia="標楷體" w:hAnsi="標楷體" w:hint="eastAsia"/>
          <w:b/>
          <w:color w:val="000000" w:themeColor="text1"/>
          <w:sz w:val="28"/>
          <w:u w:val="single"/>
        </w:rPr>
        <w:t>若投標廠商未親自出席開標，則視同自動放棄現場比減價權利。</w:t>
      </w:r>
    </w:p>
    <w:p w14:paraId="4B1EE18D" w14:textId="74646411" w:rsidR="00A8717B" w:rsidRPr="00D834A6" w:rsidRDefault="00A8717B" w:rsidP="005A1AFF">
      <w:pPr>
        <w:numPr>
          <w:ilvl w:val="0"/>
          <w:numId w:val="22"/>
        </w:numPr>
        <w:spacing w:line="360" w:lineRule="exact"/>
        <w:ind w:left="960" w:hanging="960"/>
        <w:jc w:val="both"/>
        <w:rPr>
          <w:rFonts w:ascii="標楷體" w:eastAsia="標楷體" w:hAnsi="標楷體"/>
          <w:color w:val="000000" w:themeColor="text1"/>
          <w:sz w:val="28"/>
        </w:rPr>
      </w:pPr>
      <w:r w:rsidRPr="00D834A6">
        <w:rPr>
          <w:rFonts w:ascii="標楷體" w:eastAsia="標楷體" w:hAnsi="標楷體" w:hint="eastAsia"/>
          <w:color w:val="000000" w:themeColor="text1"/>
          <w:sz w:val="28"/>
        </w:rPr>
        <w:t>契約單價之調整，依下列公式辦理：</w:t>
      </w:r>
      <w:r w:rsidRPr="00D834A6">
        <w:rPr>
          <w:rFonts w:ascii="標楷體" w:eastAsia="標楷體" w:hAnsi="標楷體"/>
          <w:color w:val="000000" w:themeColor="text1"/>
          <w:sz w:val="28"/>
        </w:rPr>
        <w:br/>
      </w:r>
      <w:proofErr w:type="gramStart"/>
      <w:r w:rsidR="006D3C5F">
        <w:rPr>
          <w:rFonts w:ascii="標楷體" w:eastAsia="標楷體" w:hAnsi="標楷體" w:hint="eastAsia"/>
          <w:color w:val="000000" w:themeColor="text1"/>
          <w:sz w:val="28"/>
        </w:rPr>
        <w:lastRenderedPageBreak/>
        <w:t>▇</w:t>
      </w:r>
      <w:proofErr w:type="gramEnd"/>
      <w:r w:rsidRPr="00D834A6">
        <w:rPr>
          <w:rFonts w:ascii="標楷體" w:eastAsia="標楷體" w:hAnsi="標楷體" w:hint="eastAsia"/>
          <w:color w:val="000000" w:themeColor="text1"/>
          <w:sz w:val="28"/>
        </w:rPr>
        <w:t>契約各項目單價</w:t>
      </w:r>
      <w:r w:rsidRPr="00D834A6">
        <w:rPr>
          <w:rFonts w:ascii="標楷體" w:eastAsia="標楷體" w:hAnsi="標楷體"/>
          <w:color w:val="000000" w:themeColor="text1"/>
          <w:sz w:val="28"/>
        </w:rPr>
        <w:t>=</w:t>
      </w:r>
      <w:proofErr w:type="gramStart"/>
      <w:r w:rsidR="00706D45" w:rsidRPr="00D834A6">
        <w:rPr>
          <w:rFonts w:ascii="標楷體" w:eastAsia="標楷體" w:hAnsi="標楷體" w:hint="eastAsia"/>
          <w:color w:val="000000" w:themeColor="text1"/>
          <w:sz w:val="28"/>
        </w:rPr>
        <w:t>臺</w:t>
      </w:r>
      <w:proofErr w:type="gramEnd"/>
      <w:r w:rsidR="00706D45" w:rsidRPr="00D834A6">
        <w:rPr>
          <w:rFonts w:ascii="標楷體" w:eastAsia="標楷體" w:hAnsi="標楷體" w:hint="eastAsia"/>
          <w:color w:val="000000" w:themeColor="text1"/>
          <w:sz w:val="28"/>
        </w:rPr>
        <w:t>鹽</w:t>
      </w:r>
      <w:r w:rsidRPr="00D834A6">
        <w:rPr>
          <w:rFonts w:ascii="標楷體" w:eastAsia="標楷體" w:hAnsi="標楷體" w:hint="eastAsia"/>
          <w:color w:val="000000" w:themeColor="text1"/>
          <w:sz w:val="28"/>
        </w:rPr>
        <w:t>公司預算單價</w:t>
      </w:r>
      <w:r w:rsidR="009B2CBB" w:rsidRPr="00D834A6">
        <w:rPr>
          <w:rFonts w:ascii="標楷體" w:eastAsia="標楷體" w:hAnsi="標楷體" w:hint="eastAsia"/>
          <w:color w:val="000000" w:themeColor="text1"/>
          <w:sz w:val="28"/>
        </w:rPr>
        <w:sym w:font="Wingdings 2" w:char="F0CF"/>
      </w:r>
      <w:r w:rsidR="00880496" w:rsidRPr="00D834A6">
        <w:rPr>
          <w:rFonts w:ascii="標楷體" w:eastAsia="標楷體" w:hAnsi="標楷體" w:hint="eastAsia"/>
          <w:color w:val="000000" w:themeColor="text1"/>
          <w:sz w:val="28"/>
        </w:rPr>
        <w:t>(</w:t>
      </w:r>
      <w:r w:rsidRPr="00D834A6">
        <w:rPr>
          <w:rFonts w:ascii="標楷體" w:eastAsia="標楷體" w:hAnsi="標楷體" w:hint="eastAsia"/>
          <w:color w:val="000000" w:themeColor="text1"/>
          <w:sz w:val="28"/>
        </w:rPr>
        <w:t>廠商得標總價</w:t>
      </w:r>
      <w:r w:rsidR="005E5A5B" w:rsidRPr="00D834A6">
        <w:rPr>
          <w:rFonts w:ascii="標楷體" w:eastAsia="標楷體" w:hAnsi="標楷體"/>
          <w:color w:val="000000" w:themeColor="text1"/>
          <w:sz w:val="28"/>
        </w:rPr>
        <w:t>÷</w:t>
      </w:r>
      <w:r w:rsidRPr="00D834A6">
        <w:rPr>
          <w:rFonts w:ascii="標楷體" w:eastAsia="標楷體" w:hAnsi="標楷體" w:hint="eastAsia"/>
          <w:color w:val="000000" w:themeColor="text1"/>
          <w:sz w:val="28"/>
        </w:rPr>
        <w:t>預算總</w:t>
      </w:r>
      <w:r w:rsidR="00706D45" w:rsidRPr="00D834A6">
        <w:rPr>
          <w:rFonts w:ascii="標楷體" w:eastAsia="標楷體" w:hAnsi="標楷體" w:hint="eastAsia"/>
          <w:color w:val="000000" w:themeColor="text1"/>
          <w:sz w:val="28"/>
        </w:rPr>
        <w:t>金額</w:t>
      </w:r>
      <w:r w:rsidR="00880496" w:rsidRPr="00D834A6">
        <w:rPr>
          <w:rFonts w:ascii="標楷體" w:eastAsia="標楷體" w:hAnsi="標楷體" w:hint="eastAsia"/>
          <w:color w:val="000000" w:themeColor="text1"/>
          <w:sz w:val="28"/>
        </w:rPr>
        <w:t>)</w:t>
      </w:r>
      <w:r w:rsidRPr="00D834A6">
        <w:rPr>
          <w:rFonts w:ascii="標楷體" w:eastAsia="標楷體" w:hAnsi="標楷體" w:hint="eastAsia"/>
          <w:color w:val="000000" w:themeColor="text1"/>
          <w:sz w:val="28"/>
        </w:rPr>
        <w:t>。</w:t>
      </w:r>
    </w:p>
    <w:p w14:paraId="7ABFAAB9" w14:textId="77777777" w:rsidR="002110AF" w:rsidRPr="00D834A6" w:rsidRDefault="002110AF" w:rsidP="002110AF">
      <w:pPr>
        <w:spacing w:line="360" w:lineRule="exact"/>
        <w:ind w:left="960"/>
        <w:jc w:val="both"/>
        <w:rPr>
          <w:rFonts w:ascii="標楷體" w:eastAsia="標楷體" w:hAnsi="標楷體"/>
          <w:color w:val="000000" w:themeColor="text1"/>
          <w:sz w:val="28"/>
        </w:rPr>
      </w:pPr>
      <w:r w:rsidRPr="00D834A6">
        <w:rPr>
          <w:rFonts w:ascii="標楷體" w:eastAsia="標楷體" w:hAnsi="標楷體"/>
          <w:color w:val="000000" w:themeColor="text1"/>
          <w:sz w:val="28"/>
        </w:rPr>
        <w:sym w:font="Wingdings" w:char="F0A8"/>
      </w:r>
      <w:r w:rsidRPr="00D834A6">
        <w:rPr>
          <w:rFonts w:ascii="標楷體" w:eastAsia="標楷體" w:hAnsi="標楷體" w:hint="eastAsia"/>
          <w:color w:val="000000" w:themeColor="text1"/>
          <w:sz w:val="28"/>
        </w:rPr>
        <w:t>契約各項目單價</w:t>
      </w:r>
      <w:r w:rsidRPr="00D834A6">
        <w:rPr>
          <w:rFonts w:ascii="標楷體" w:eastAsia="標楷體" w:hAnsi="標楷體"/>
          <w:color w:val="000000" w:themeColor="text1"/>
          <w:sz w:val="28"/>
        </w:rPr>
        <w:t>=</w:t>
      </w:r>
      <w:r w:rsidR="009B2CBB" w:rsidRPr="00D834A6">
        <w:rPr>
          <w:rFonts w:ascii="標楷體" w:eastAsia="標楷體" w:hAnsi="標楷體" w:hint="eastAsia"/>
          <w:color w:val="000000" w:themeColor="text1"/>
          <w:sz w:val="28"/>
        </w:rPr>
        <w:t>得標廠商投標單價</w:t>
      </w:r>
      <w:r w:rsidR="009B2CBB" w:rsidRPr="00D834A6">
        <w:rPr>
          <w:rFonts w:ascii="標楷體" w:eastAsia="標楷體" w:hAnsi="標楷體"/>
          <w:color w:val="000000" w:themeColor="text1"/>
          <w:sz w:val="28"/>
        </w:rPr>
        <w:sym w:font="Wingdings 2" w:char="F0CF"/>
      </w:r>
      <w:r w:rsidR="00880496" w:rsidRPr="00D834A6">
        <w:rPr>
          <w:rFonts w:ascii="標楷體" w:eastAsia="標楷體" w:hAnsi="標楷體"/>
          <w:color w:val="000000" w:themeColor="text1"/>
          <w:sz w:val="28"/>
        </w:rPr>
        <w:t>(得標</w:t>
      </w:r>
      <w:r w:rsidRPr="00D834A6">
        <w:rPr>
          <w:rFonts w:ascii="標楷體" w:eastAsia="標楷體" w:hAnsi="標楷體" w:hint="eastAsia"/>
          <w:color w:val="000000" w:themeColor="text1"/>
          <w:sz w:val="28"/>
        </w:rPr>
        <w:t>總價</w:t>
      </w:r>
      <w:r w:rsidR="005E5A5B" w:rsidRPr="00D834A6">
        <w:rPr>
          <w:rFonts w:ascii="標楷體" w:eastAsia="標楷體" w:hAnsi="標楷體"/>
          <w:color w:val="000000" w:themeColor="text1"/>
          <w:sz w:val="28"/>
        </w:rPr>
        <w:t>÷</w:t>
      </w:r>
      <w:r w:rsidR="009B2CBB" w:rsidRPr="00D834A6">
        <w:rPr>
          <w:rFonts w:ascii="標楷體" w:eastAsia="標楷體" w:hAnsi="標楷體" w:hint="eastAsia"/>
          <w:color w:val="000000" w:themeColor="text1"/>
          <w:sz w:val="28"/>
        </w:rPr>
        <w:t>投</w:t>
      </w:r>
      <w:r w:rsidRPr="00D834A6">
        <w:rPr>
          <w:rFonts w:ascii="標楷體" w:eastAsia="標楷體" w:hAnsi="標楷體" w:hint="eastAsia"/>
          <w:color w:val="000000" w:themeColor="text1"/>
          <w:sz w:val="28"/>
        </w:rPr>
        <w:t>標總價</w:t>
      </w:r>
      <w:r w:rsidR="00880496" w:rsidRPr="00D834A6">
        <w:rPr>
          <w:rFonts w:ascii="標楷體" w:eastAsia="標楷體" w:hAnsi="標楷體"/>
          <w:color w:val="000000" w:themeColor="text1"/>
          <w:sz w:val="28"/>
        </w:rPr>
        <w:t>)</w:t>
      </w:r>
      <w:r w:rsidRPr="00D834A6">
        <w:rPr>
          <w:rFonts w:ascii="標楷體" w:eastAsia="標楷體" w:hAnsi="標楷體" w:hint="eastAsia"/>
          <w:color w:val="000000" w:themeColor="text1"/>
          <w:sz w:val="28"/>
        </w:rPr>
        <w:t>。</w:t>
      </w:r>
    </w:p>
    <w:p w14:paraId="26056682" w14:textId="77777777" w:rsidR="002110AF" w:rsidRPr="00D834A6" w:rsidRDefault="002110AF" w:rsidP="002110AF">
      <w:pPr>
        <w:spacing w:line="360" w:lineRule="exact"/>
        <w:ind w:left="960"/>
        <w:jc w:val="both"/>
        <w:rPr>
          <w:rFonts w:ascii="標楷體" w:eastAsia="標楷體" w:hAnsi="標楷體"/>
          <w:color w:val="000000" w:themeColor="text1"/>
          <w:sz w:val="28"/>
        </w:rPr>
      </w:pPr>
      <w:r w:rsidRPr="00D834A6">
        <w:rPr>
          <w:rFonts w:ascii="標楷體" w:eastAsia="標楷體" w:hAnsi="標楷體"/>
          <w:color w:val="000000" w:themeColor="text1"/>
          <w:sz w:val="28"/>
        </w:rPr>
        <w:sym w:font="Wingdings" w:char="F0A8"/>
      </w:r>
      <w:r w:rsidRPr="00D834A6">
        <w:rPr>
          <w:rFonts w:ascii="標楷體" w:eastAsia="標楷體" w:hAnsi="標楷體" w:hint="eastAsia"/>
          <w:color w:val="000000" w:themeColor="text1"/>
          <w:sz w:val="28"/>
        </w:rPr>
        <w:t>契約各項目單價</w:t>
      </w:r>
      <w:r w:rsidRPr="00D834A6">
        <w:rPr>
          <w:rFonts w:ascii="標楷體" w:eastAsia="標楷體" w:hAnsi="標楷體"/>
          <w:color w:val="000000" w:themeColor="text1"/>
          <w:sz w:val="28"/>
        </w:rPr>
        <w:t>=依雙方協議調整單價。</w:t>
      </w:r>
    </w:p>
    <w:p w14:paraId="383A40E6" w14:textId="77777777" w:rsidR="002110AF" w:rsidRPr="00D834A6" w:rsidRDefault="002110AF" w:rsidP="002110AF">
      <w:pPr>
        <w:spacing w:line="360" w:lineRule="exact"/>
        <w:ind w:left="960"/>
        <w:jc w:val="both"/>
        <w:rPr>
          <w:rFonts w:ascii="標楷體" w:eastAsia="標楷體" w:hAnsi="標楷體"/>
          <w:color w:val="000000" w:themeColor="text1"/>
          <w:sz w:val="28"/>
        </w:rPr>
      </w:pPr>
      <w:r w:rsidRPr="00D834A6">
        <w:rPr>
          <w:rFonts w:ascii="標楷體" w:eastAsia="標楷體" w:hAnsi="標楷體"/>
          <w:color w:val="000000" w:themeColor="text1"/>
          <w:sz w:val="28"/>
        </w:rPr>
        <w:sym w:font="Wingdings" w:char="F0A8"/>
      </w:r>
      <w:r w:rsidRPr="00D834A6">
        <w:rPr>
          <w:rFonts w:ascii="標楷體" w:eastAsia="標楷體" w:hAnsi="標楷體" w:hint="eastAsia"/>
          <w:color w:val="000000" w:themeColor="text1"/>
          <w:sz w:val="28"/>
        </w:rPr>
        <w:t>其他</w:t>
      </w:r>
      <w:r w:rsidRPr="00D834A6">
        <w:rPr>
          <w:rFonts w:ascii="標楷體" w:eastAsia="標楷體" w:hAnsi="標楷體"/>
          <w:color w:val="000000" w:themeColor="text1"/>
          <w:sz w:val="28"/>
        </w:rPr>
        <w:t>(</w:t>
      </w:r>
      <w:r w:rsidRPr="00D834A6">
        <w:rPr>
          <w:rFonts w:ascii="標楷體" w:eastAsia="標楷體" w:hAnsi="標楷體" w:hint="eastAsia"/>
          <w:color w:val="000000" w:themeColor="text1"/>
          <w:sz w:val="28"/>
        </w:rPr>
        <w:t>由招標單位敘明</w:t>
      </w:r>
      <w:r w:rsidRPr="00D834A6">
        <w:rPr>
          <w:rFonts w:ascii="標楷體" w:eastAsia="標楷體" w:hAnsi="標楷體"/>
          <w:color w:val="000000" w:themeColor="text1"/>
          <w:sz w:val="28"/>
        </w:rPr>
        <w:t>)</w:t>
      </w:r>
      <w:r w:rsidRPr="00D834A6">
        <w:rPr>
          <w:rFonts w:ascii="標楷體" w:eastAsia="標楷體" w:hAnsi="標楷體" w:hint="eastAsia"/>
          <w:color w:val="000000" w:themeColor="text1"/>
          <w:sz w:val="28"/>
        </w:rPr>
        <w:t>：</w:t>
      </w:r>
    </w:p>
    <w:p w14:paraId="2DD88FD2" w14:textId="542136E6" w:rsidR="00A8717B" w:rsidRPr="0038666B" w:rsidRDefault="00A8717B" w:rsidP="005A1AFF">
      <w:pPr>
        <w:numPr>
          <w:ilvl w:val="0"/>
          <w:numId w:val="22"/>
        </w:numPr>
        <w:spacing w:line="360" w:lineRule="exact"/>
        <w:ind w:left="1316" w:hanging="1316"/>
        <w:jc w:val="both"/>
        <w:rPr>
          <w:rFonts w:ascii="標楷體" w:eastAsia="標楷體" w:hAnsi="標楷體"/>
          <w:color w:val="000000" w:themeColor="text1"/>
          <w:sz w:val="28"/>
        </w:rPr>
      </w:pPr>
      <w:r w:rsidRPr="00D834A6">
        <w:rPr>
          <w:rFonts w:ascii="標楷體" w:eastAsia="標楷體" w:hAnsi="標楷體" w:hint="eastAsia"/>
          <w:color w:val="000000" w:themeColor="text1"/>
          <w:sz w:val="28"/>
        </w:rPr>
        <w:t>得標廠商應於決標日起五個辦</w:t>
      </w:r>
      <w:r w:rsidRPr="0038666B">
        <w:rPr>
          <w:rFonts w:ascii="標楷體" w:eastAsia="標楷體" w:hAnsi="標楷體" w:hint="eastAsia"/>
          <w:color w:val="000000" w:themeColor="text1"/>
          <w:sz w:val="28"/>
        </w:rPr>
        <w:t>公日內至</w:t>
      </w:r>
      <w:proofErr w:type="gramStart"/>
      <w:r w:rsidR="00E8146D" w:rsidRPr="0038666B">
        <w:rPr>
          <w:rFonts w:ascii="標楷體" w:eastAsia="標楷體" w:hAnsi="標楷體" w:hint="eastAsia"/>
          <w:color w:val="000000" w:themeColor="text1"/>
          <w:sz w:val="28"/>
        </w:rPr>
        <w:t>臺</w:t>
      </w:r>
      <w:proofErr w:type="gramEnd"/>
      <w:r w:rsidR="00E8146D" w:rsidRPr="0038666B">
        <w:rPr>
          <w:rFonts w:ascii="標楷體" w:eastAsia="標楷體" w:hAnsi="標楷體" w:hint="eastAsia"/>
          <w:color w:val="000000" w:themeColor="text1"/>
          <w:sz w:val="28"/>
        </w:rPr>
        <w:t>鹽</w:t>
      </w:r>
      <w:r w:rsidRPr="0038666B">
        <w:rPr>
          <w:rFonts w:ascii="標楷體" w:eastAsia="標楷體" w:hAnsi="標楷體" w:hint="eastAsia"/>
          <w:color w:val="000000" w:themeColor="text1"/>
          <w:sz w:val="28"/>
        </w:rPr>
        <w:t>公司辦理證件核對手續，並於十個辦公日內至</w:t>
      </w:r>
      <w:proofErr w:type="gramStart"/>
      <w:r w:rsidR="00E8146D" w:rsidRPr="0038666B">
        <w:rPr>
          <w:rFonts w:ascii="標楷體" w:eastAsia="標楷體" w:hAnsi="標楷體" w:hint="eastAsia"/>
          <w:color w:val="000000" w:themeColor="text1"/>
          <w:sz w:val="28"/>
        </w:rPr>
        <w:t>臺</w:t>
      </w:r>
      <w:proofErr w:type="gramEnd"/>
      <w:r w:rsidR="00E8146D" w:rsidRPr="0038666B">
        <w:rPr>
          <w:rFonts w:ascii="標楷體" w:eastAsia="標楷體" w:hAnsi="標楷體" w:hint="eastAsia"/>
          <w:color w:val="000000" w:themeColor="text1"/>
          <w:sz w:val="28"/>
        </w:rPr>
        <w:t>鹽</w:t>
      </w:r>
      <w:r w:rsidRPr="0038666B">
        <w:rPr>
          <w:rFonts w:ascii="標楷體" w:eastAsia="標楷體" w:hAnsi="標楷體" w:hint="eastAsia"/>
          <w:color w:val="000000" w:themeColor="text1"/>
          <w:sz w:val="28"/>
        </w:rPr>
        <w:t>公司辦理訂約手續，</w:t>
      </w:r>
      <w:r w:rsidRPr="0038666B">
        <w:rPr>
          <w:rFonts w:ascii="標楷體" w:eastAsia="標楷體" w:hAnsi="標楷體" w:hint="eastAsia"/>
          <w:color w:val="000000" w:themeColor="text1"/>
          <w:sz w:val="28"/>
          <w:u w:val="single"/>
        </w:rPr>
        <w:t>契約書</w:t>
      </w:r>
      <w:r w:rsidR="006D3C5F">
        <w:rPr>
          <w:rFonts w:ascii="標楷體" w:eastAsia="標楷體" w:hAnsi="標楷體" w:hint="eastAsia"/>
          <w:color w:val="000000" w:themeColor="text1"/>
          <w:sz w:val="28"/>
          <w:u w:val="single"/>
        </w:rPr>
        <w:t>四</w:t>
      </w:r>
      <w:r w:rsidRPr="0038666B">
        <w:rPr>
          <w:rFonts w:ascii="標楷體" w:eastAsia="標楷體" w:hAnsi="標楷體" w:hint="eastAsia"/>
          <w:color w:val="000000" w:themeColor="text1"/>
          <w:sz w:val="28"/>
          <w:u w:val="single"/>
        </w:rPr>
        <w:t>份（包括正副本），由得標商負責裝訂，所需費用納入投標標價內</w:t>
      </w:r>
      <w:r w:rsidRPr="0038666B">
        <w:rPr>
          <w:rFonts w:ascii="標楷體" w:eastAsia="標楷體" w:hAnsi="標楷體" w:hint="eastAsia"/>
          <w:color w:val="000000" w:themeColor="text1"/>
          <w:sz w:val="28"/>
        </w:rPr>
        <w:t>。</w:t>
      </w:r>
    </w:p>
    <w:p w14:paraId="68124414" w14:textId="77777777" w:rsidR="00A8717B" w:rsidRPr="0038666B" w:rsidRDefault="00A8717B" w:rsidP="005A1AFF">
      <w:pPr>
        <w:numPr>
          <w:ilvl w:val="0"/>
          <w:numId w:val="22"/>
        </w:numPr>
        <w:spacing w:line="360" w:lineRule="exact"/>
        <w:ind w:left="1320" w:hanging="1320"/>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得標廠商不得將契約轉包，若違反規定時，</w:t>
      </w:r>
      <w:proofErr w:type="gramStart"/>
      <w:r w:rsidR="00E8146D" w:rsidRPr="0038666B">
        <w:rPr>
          <w:rFonts w:ascii="標楷體" w:eastAsia="標楷體" w:hAnsi="標楷體" w:hint="eastAsia"/>
          <w:color w:val="000000" w:themeColor="text1"/>
          <w:sz w:val="28"/>
        </w:rPr>
        <w:t>臺</w:t>
      </w:r>
      <w:proofErr w:type="gramEnd"/>
      <w:r w:rsidR="00E8146D" w:rsidRPr="0038666B">
        <w:rPr>
          <w:rFonts w:ascii="標楷體" w:eastAsia="標楷體" w:hAnsi="標楷體" w:hint="eastAsia"/>
          <w:color w:val="000000" w:themeColor="text1"/>
          <w:sz w:val="28"/>
        </w:rPr>
        <w:t>鹽</w:t>
      </w:r>
      <w:r w:rsidRPr="0038666B">
        <w:rPr>
          <w:rFonts w:ascii="標楷體" w:eastAsia="標楷體" w:hAnsi="標楷體" w:hint="eastAsia"/>
          <w:color w:val="000000" w:themeColor="text1"/>
          <w:sz w:val="28"/>
        </w:rPr>
        <w:t>公司得解除契約、終止契約或沒收保證金，並得要求損害賠償。</w:t>
      </w:r>
    </w:p>
    <w:p w14:paraId="1FCA9679" w14:textId="77777777" w:rsidR="00A8717B" w:rsidRPr="0038666B" w:rsidRDefault="00A8717B" w:rsidP="005A1AFF">
      <w:pPr>
        <w:numPr>
          <w:ilvl w:val="0"/>
          <w:numId w:val="22"/>
        </w:numPr>
        <w:spacing w:line="360" w:lineRule="exact"/>
        <w:ind w:left="1320" w:hanging="1320"/>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委託服務之案件，如發現廠商服務建議書有互相抄襲時，則互相抄襲之</w:t>
      </w:r>
      <w:proofErr w:type="gramStart"/>
      <w:r w:rsidRPr="0038666B">
        <w:rPr>
          <w:rFonts w:ascii="標楷體" w:eastAsia="標楷體" w:hAnsi="標楷體" w:hint="eastAsia"/>
          <w:color w:val="000000" w:themeColor="text1"/>
          <w:sz w:val="28"/>
        </w:rPr>
        <w:t>廠商均不與</w:t>
      </w:r>
      <w:proofErr w:type="gramEnd"/>
      <w:r w:rsidRPr="0038666B">
        <w:rPr>
          <w:rFonts w:ascii="標楷體" w:eastAsia="標楷體" w:hAnsi="標楷體" w:hint="eastAsia"/>
          <w:color w:val="000000" w:themeColor="text1"/>
          <w:sz w:val="28"/>
        </w:rPr>
        <w:t>列入優勝廠商中。</w:t>
      </w:r>
    </w:p>
    <w:p w14:paraId="39FB6651" w14:textId="77777777" w:rsidR="00277E17" w:rsidRPr="0038666B" w:rsidRDefault="00277E17" w:rsidP="005A1AFF">
      <w:pPr>
        <w:numPr>
          <w:ilvl w:val="0"/>
          <w:numId w:val="22"/>
        </w:numPr>
        <w:spacing w:line="360" w:lineRule="exact"/>
        <w:ind w:left="1320" w:hanging="1320"/>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投標時請將未來原物料變動及其他導致成本提高之因素列入考量，契約簽署後，</w:t>
      </w:r>
      <w:r w:rsidRPr="0038666B">
        <w:rPr>
          <w:rFonts w:ascii="標楷體" w:eastAsia="標楷體" w:hAnsi="標楷體"/>
          <w:color w:val="000000" w:themeColor="text1"/>
          <w:sz w:val="28"/>
        </w:rPr>
        <w:t>概不接受</w:t>
      </w:r>
      <w:r w:rsidRPr="0038666B">
        <w:rPr>
          <w:rFonts w:ascii="標楷體" w:eastAsia="標楷體" w:hAnsi="標楷體" w:hint="eastAsia"/>
          <w:color w:val="000000" w:themeColor="text1"/>
          <w:sz w:val="28"/>
        </w:rPr>
        <w:t>調漲價格，特此聲明排除情事變更原則於調漲部分之適用。</w:t>
      </w:r>
    </w:p>
    <w:p w14:paraId="7C90FA67" w14:textId="77777777" w:rsidR="00706D45" w:rsidRPr="0038666B" w:rsidRDefault="00706D45" w:rsidP="005A1AFF">
      <w:pPr>
        <w:numPr>
          <w:ilvl w:val="0"/>
          <w:numId w:val="22"/>
        </w:numPr>
        <w:spacing w:line="360" w:lineRule="exact"/>
        <w:ind w:left="1320" w:hanging="1320"/>
        <w:jc w:val="both"/>
        <w:rPr>
          <w:rFonts w:ascii="標楷體" w:eastAsia="標楷體" w:hAnsi="標楷體"/>
          <w:color w:val="000000" w:themeColor="text1"/>
          <w:sz w:val="28"/>
        </w:rPr>
      </w:pPr>
      <w:r w:rsidRPr="0038666B">
        <w:rPr>
          <w:rFonts w:ascii="標楷體" w:eastAsia="標楷體" w:hAnsi="標楷體" w:hint="eastAsia"/>
          <w:color w:val="000000" w:themeColor="text1"/>
          <w:sz w:val="28"/>
        </w:rPr>
        <w:t>本須知未載明之事項，悉依</w:t>
      </w:r>
      <w:proofErr w:type="gramStart"/>
      <w:r w:rsidRPr="0038666B">
        <w:rPr>
          <w:rFonts w:ascii="標楷體" w:eastAsia="標楷體" w:hAnsi="標楷體" w:hint="eastAsia"/>
          <w:color w:val="000000" w:themeColor="text1"/>
          <w:sz w:val="28"/>
        </w:rPr>
        <w:t>臺</w:t>
      </w:r>
      <w:proofErr w:type="gramEnd"/>
      <w:r w:rsidRPr="0038666B">
        <w:rPr>
          <w:rFonts w:ascii="標楷體" w:eastAsia="標楷體" w:hAnsi="標楷體" w:hint="eastAsia"/>
          <w:color w:val="000000" w:themeColor="text1"/>
          <w:sz w:val="28"/>
        </w:rPr>
        <w:t>鹽公司採購相關規定辦理。</w:t>
      </w:r>
    </w:p>
    <w:p w14:paraId="60E33E79" w14:textId="77777777" w:rsidR="00277E17" w:rsidRPr="0038666B" w:rsidRDefault="00277E17" w:rsidP="005A1AFF">
      <w:pPr>
        <w:spacing w:line="360" w:lineRule="exact"/>
        <w:jc w:val="both"/>
        <w:rPr>
          <w:rFonts w:ascii="標楷體" w:eastAsia="標楷體" w:hAnsi="標楷體"/>
          <w:color w:val="000000" w:themeColor="text1"/>
          <w:sz w:val="28"/>
        </w:rPr>
      </w:pPr>
    </w:p>
    <w:p w14:paraId="08E087F2" w14:textId="77777777" w:rsidR="00277E17" w:rsidRPr="0038666B" w:rsidRDefault="00555D74" w:rsidP="005A1AFF">
      <w:pPr>
        <w:spacing w:beforeLines="100" w:before="360" w:line="440" w:lineRule="exact"/>
        <w:jc w:val="center"/>
        <w:rPr>
          <w:rFonts w:ascii="標楷體" w:eastAsia="標楷體" w:hAnsi="標楷體"/>
          <w:color w:val="000000" w:themeColor="text1"/>
          <w:sz w:val="36"/>
          <w:szCs w:val="36"/>
          <w:shd w:val="pct15" w:color="auto" w:fill="FFFFFF"/>
        </w:rPr>
      </w:pPr>
      <w:r w:rsidRPr="0038666B">
        <w:rPr>
          <w:rFonts w:ascii="標楷體" w:eastAsia="標楷體" w:hAnsi="標楷體"/>
          <w:color w:val="000000" w:themeColor="text1"/>
          <w:sz w:val="28"/>
        </w:rPr>
        <w:br w:type="page"/>
      </w:r>
      <w:r w:rsidR="00277E17" w:rsidRPr="0038666B">
        <w:rPr>
          <w:rFonts w:ascii="標楷體" w:eastAsia="標楷體" w:hAnsi="標楷體" w:hint="eastAsia"/>
          <w:color w:val="000000" w:themeColor="text1"/>
          <w:sz w:val="36"/>
          <w:szCs w:val="36"/>
          <w:shd w:val="pct15" w:color="auto" w:fill="FFFFFF"/>
        </w:rPr>
        <w:lastRenderedPageBreak/>
        <w:t>附註：</w:t>
      </w:r>
      <w:proofErr w:type="gramStart"/>
      <w:r w:rsidR="00277E17" w:rsidRPr="0038666B">
        <w:rPr>
          <w:rFonts w:ascii="標楷體" w:eastAsia="標楷體" w:hAnsi="標楷體" w:hint="eastAsia"/>
          <w:color w:val="000000" w:themeColor="text1"/>
          <w:sz w:val="36"/>
          <w:szCs w:val="36"/>
          <w:shd w:val="pct15" w:color="auto" w:fill="FFFFFF"/>
        </w:rPr>
        <w:t>臺</w:t>
      </w:r>
      <w:proofErr w:type="gramEnd"/>
      <w:r w:rsidR="00277E17" w:rsidRPr="0038666B">
        <w:rPr>
          <w:rFonts w:ascii="標楷體" w:eastAsia="標楷體" w:hAnsi="標楷體" w:hint="eastAsia"/>
          <w:color w:val="000000" w:themeColor="text1"/>
          <w:sz w:val="36"/>
          <w:szCs w:val="36"/>
          <w:shd w:val="pct15" w:color="auto" w:fill="FFFFFF"/>
        </w:rPr>
        <w:t>鹽公司招標作業要點第三條</w:t>
      </w:r>
    </w:p>
    <w:p w14:paraId="28CBF62E" w14:textId="77777777" w:rsidR="00277E17" w:rsidRPr="0038666B" w:rsidRDefault="00277E17" w:rsidP="005A1AFF">
      <w:pPr>
        <w:pStyle w:val="a9"/>
        <w:tabs>
          <w:tab w:val="left" w:pos="851"/>
        </w:tabs>
        <w:spacing w:beforeLines="100" w:before="360" w:line="360" w:lineRule="exact"/>
        <w:ind w:left="913" w:hanging="992"/>
        <w:rPr>
          <w:rFonts w:hAnsi="標楷體"/>
          <w:color w:val="000000" w:themeColor="text1"/>
          <w:sz w:val="28"/>
        </w:rPr>
      </w:pPr>
      <w:r w:rsidRPr="0038666B">
        <w:rPr>
          <w:rFonts w:hAnsi="標楷體" w:hint="eastAsia"/>
          <w:color w:val="000000" w:themeColor="text1"/>
          <w:sz w:val="28"/>
        </w:rPr>
        <w:t>第三條 各單位辦理招標，發現廠商有下列情形之</w:t>
      </w:r>
      <w:proofErr w:type="gramStart"/>
      <w:r w:rsidRPr="0038666B">
        <w:rPr>
          <w:rFonts w:hAnsi="標楷體" w:hint="eastAsia"/>
          <w:color w:val="000000" w:themeColor="text1"/>
          <w:sz w:val="28"/>
        </w:rPr>
        <w:t>一</w:t>
      </w:r>
      <w:proofErr w:type="gramEnd"/>
      <w:r w:rsidRPr="0038666B">
        <w:rPr>
          <w:rFonts w:hAnsi="標楷體" w:hint="eastAsia"/>
          <w:color w:val="000000" w:themeColor="text1"/>
          <w:sz w:val="28"/>
        </w:rPr>
        <w:t>者，應將其事實及理由通知廠商及</w:t>
      </w:r>
      <w:proofErr w:type="gramStart"/>
      <w:r w:rsidRPr="0038666B">
        <w:rPr>
          <w:rFonts w:hAnsi="標楷體" w:hint="eastAsia"/>
          <w:color w:val="000000" w:themeColor="text1"/>
          <w:sz w:val="28"/>
        </w:rPr>
        <w:t>臺</w:t>
      </w:r>
      <w:proofErr w:type="gramEnd"/>
      <w:r w:rsidRPr="0038666B">
        <w:rPr>
          <w:rFonts w:hAnsi="標楷體" w:hint="eastAsia"/>
          <w:color w:val="000000" w:themeColor="text1"/>
          <w:sz w:val="28"/>
        </w:rPr>
        <w:t>鹽其餘各單位，該廠商自認定之日起，</w:t>
      </w:r>
      <w:proofErr w:type="gramStart"/>
      <w:r w:rsidRPr="0038666B">
        <w:rPr>
          <w:rFonts w:hAnsi="標楷體" w:hint="eastAsia"/>
          <w:color w:val="000000" w:themeColor="text1"/>
          <w:sz w:val="28"/>
        </w:rPr>
        <w:t>一</w:t>
      </w:r>
      <w:proofErr w:type="gramEnd"/>
      <w:r w:rsidRPr="0038666B">
        <w:rPr>
          <w:rFonts w:hAnsi="標楷體" w:hint="eastAsia"/>
          <w:color w:val="000000" w:themeColor="text1"/>
          <w:sz w:val="28"/>
        </w:rPr>
        <w:t>年內不得在</w:t>
      </w:r>
      <w:proofErr w:type="gramStart"/>
      <w:r w:rsidRPr="0038666B">
        <w:rPr>
          <w:rFonts w:hAnsi="標楷體" w:hint="eastAsia"/>
          <w:color w:val="000000" w:themeColor="text1"/>
          <w:sz w:val="28"/>
        </w:rPr>
        <w:t>臺</w:t>
      </w:r>
      <w:proofErr w:type="gramEnd"/>
      <w:r w:rsidRPr="0038666B">
        <w:rPr>
          <w:rFonts w:hAnsi="標楷體" w:hint="eastAsia"/>
          <w:color w:val="000000" w:themeColor="text1"/>
          <w:sz w:val="28"/>
        </w:rPr>
        <w:t>鹽及所屬各單位參加投標或作為決標對象或分包廠商：</w:t>
      </w:r>
    </w:p>
    <w:p w14:paraId="33AFFD15" w14:textId="77777777" w:rsidR="00277E17" w:rsidRPr="0038666B" w:rsidRDefault="00277E17" w:rsidP="005A1AFF">
      <w:pPr>
        <w:pStyle w:val="a9"/>
        <w:numPr>
          <w:ilvl w:val="0"/>
          <w:numId w:val="25"/>
        </w:numPr>
        <w:tabs>
          <w:tab w:val="left" w:pos="851"/>
        </w:tabs>
        <w:spacing w:line="360" w:lineRule="exact"/>
        <w:rPr>
          <w:rFonts w:hAnsi="標楷體"/>
          <w:color w:val="000000" w:themeColor="text1"/>
          <w:sz w:val="28"/>
        </w:rPr>
      </w:pPr>
      <w:r w:rsidRPr="0038666B">
        <w:rPr>
          <w:rFonts w:hAnsi="標楷體" w:hint="eastAsia"/>
          <w:color w:val="000000" w:themeColor="text1"/>
          <w:sz w:val="28"/>
        </w:rPr>
        <w:t>容許他人借用本人名義或證件參加投標者。</w:t>
      </w:r>
    </w:p>
    <w:p w14:paraId="018CD537" w14:textId="77777777" w:rsidR="002D3BB5" w:rsidRPr="0038666B" w:rsidRDefault="002D3BB5"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借用或冒用他人名義或證件，或以偽造、變造之文件參加投標、訂約或履約者。</w:t>
      </w:r>
    </w:p>
    <w:p w14:paraId="12DC5681" w14:textId="77777777" w:rsidR="002D3BB5" w:rsidRPr="0038666B" w:rsidRDefault="002D3BB5" w:rsidP="005A1AFF">
      <w:pPr>
        <w:pStyle w:val="a9"/>
        <w:numPr>
          <w:ilvl w:val="0"/>
          <w:numId w:val="25"/>
        </w:numPr>
        <w:tabs>
          <w:tab w:val="left" w:pos="851"/>
        </w:tabs>
        <w:spacing w:line="360" w:lineRule="exact"/>
        <w:rPr>
          <w:rFonts w:hAnsi="標楷體"/>
          <w:color w:val="000000" w:themeColor="text1"/>
          <w:sz w:val="28"/>
        </w:rPr>
      </w:pPr>
      <w:r w:rsidRPr="0038666B">
        <w:rPr>
          <w:rFonts w:hAnsi="標楷體" w:hint="eastAsia"/>
          <w:color w:val="000000" w:themeColor="text1"/>
          <w:sz w:val="28"/>
        </w:rPr>
        <w:t>擅自減省工料情節重大者。</w:t>
      </w:r>
    </w:p>
    <w:p w14:paraId="29EF5D32" w14:textId="77777777" w:rsidR="002D3BB5" w:rsidRPr="0038666B" w:rsidRDefault="002D3BB5" w:rsidP="005A1AFF">
      <w:pPr>
        <w:pStyle w:val="a9"/>
        <w:numPr>
          <w:ilvl w:val="0"/>
          <w:numId w:val="25"/>
        </w:numPr>
        <w:tabs>
          <w:tab w:val="left" w:pos="851"/>
        </w:tabs>
        <w:spacing w:line="360" w:lineRule="exact"/>
        <w:rPr>
          <w:rFonts w:hAnsi="標楷體"/>
          <w:color w:val="000000" w:themeColor="text1"/>
          <w:sz w:val="28"/>
        </w:rPr>
      </w:pPr>
      <w:r w:rsidRPr="0038666B">
        <w:rPr>
          <w:rFonts w:hAnsi="標楷體" w:hint="eastAsia"/>
          <w:color w:val="000000" w:themeColor="text1"/>
          <w:sz w:val="28"/>
        </w:rPr>
        <w:t>偽造、變造投標、契約或履約相關文件者。</w:t>
      </w:r>
    </w:p>
    <w:p w14:paraId="5ED70D55" w14:textId="77777777" w:rsidR="002D3BB5" w:rsidRPr="0038666B" w:rsidRDefault="002D3BB5" w:rsidP="005A1AFF">
      <w:pPr>
        <w:pStyle w:val="a9"/>
        <w:numPr>
          <w:ilvl w:val="0"/>
          <w:numId w:val="25"/>
        </w:numPr>
        <w:tabs>
          <w:tab w:val="left" w:pos="851"/>
        </w:tabs>
        <w:spacing w:line="360" w:lineRule="exact"/>
        <w:rPr>
          <w:rFonts w:hAnsi="標楷體"/>
          <w:color w:val="000000" w:themeColor="text1"/>
          <w:sz w:val="28"/>
        </w:rPr>
      </w:pPr>
      <w:r w:rsidRPr="0038666B">
        <w:rPr>
          <w:rFonts w:hAnsi="標楷體" w:hint="eastAsia"/>
          <w:color w:val="000000" w:themeColor="text1"/>
          <w:sz w:val="28"/>
        </w:rPr>
        <w:t>受停業處分期間仍參加投標者。</w:t>
      </w:r>
    </w:p>
    <w:p w14:paraId="7B2766FB" w14:textId="77777777" w:rsidR="002D3BB5" w:rsidRPr="0038666B" w:rsidRDefault="002D3BB5"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違反政府採購法</w:t>
      </w:r>
      <w:proofErr w:type="gramStart"/>
      <w:r w:rsidRPr="0038666B">
        <w:rPr>
          <w:rFonts w:hAnsi="標楷體" w:hint="eastAsia"/>
          <w:color w:val="000000" w:themeColor="text1"/>
          <w:sz w:val="28"/>
        </w:rPr>
        <w:t>規</w:t>
      </w:r>
      <w:proofErr w:type="gramEnd"/>
      <w:r w:rsidRPr="0038666B">
        <w:rPr>
          <w:rFonts w:hAnsi="標楷體" w:hint="eastAsia"/>
          <w:color w:val="000000" w:themeColor="text1"/>
          <w:sz w:val="28"/>
        </w:rPr>
        <w:t>，經第一審為有罪判決者。（若經判決無罪確定者，自判決確定之日起，得參加投標及作為決標對象或分包廠商）</w:t>
      </w:r>
    </w:p>
    <w:p w14:paraId="31A69F53" w14:textId="77777777" w:rsidR="002D3BB5" w:rsidRPr="0038666B" w:rsidRDefault="002D3BB5"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得標後無正當理由而不訂約者。</w:t>
      </w:r>
    </w:p>
    <w:p w14:paraId="603AFB9B" w14:textId="77777777" w:rsidR="002D3BB5" w:rsidRPr="0038666B" w:rsidRDefault="002D3BB5"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查驗或驗收不合格，情節重大者。</w:t>
      </w:r>
    </w:p>
    <w:p w14:paraId="51D35BF3" w14:textId="77777777" w:rsidR="00277E17" w:rsidRPr="0038666B" w:rsidRDefault="00277E17"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驗收後不履行保固責任者。</w:t>
      </w:r>
    </w:p>
    <w:p w14:paraId="347B4FAC" w14:textId="77777777" w:rsidR="002D3BB5" w:rsidRPr="0038666B" w:rsidRDefault="002D3BB5"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因可歸責於廠商之事由，致延誤履約期限，情節重大者。（各單位得於招標文件載明其情形，若未載明者，原則上指履約進度落後百分之十五以上，且日數達十日以上者）</w:t>
      </w:r>
    </w:p>
    <w:p w14:paraId="79AC3D84" w14:textId="77777777" w:rsidR="002D3BB5" w:rsidRPr="0038666B" w:rsidRDefault="002D3BB5"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違反規定</w:t>
      </w:r>
      <w:proofErr w:type="gramStart"/>
      <w:r w:rsidRPr="0038666B">
        <w:rPr>
          <w:rFonts w:hAnsi="標楷體" w:hint="eastAsia"/>
          <w:color w:val="000000" w:themeColor="text1"/>
          <w:sz w:val="28"/>
        </w:rPr>
        <w:t>轉包者</w:t>
      </w:r>
      <w:proofErr w:type="gramEnd"/>
      <w:r w:rsidRPr="0038666B">
        <w:rPr>
          <w:rFonts w:hAnsi="標楷體" w:hint="eastAsia"/>
          <w:color w:val="000000" w:themeColor="text1"/>
          <w:sz w:val="28"/>
        </w:rPr>
        <w:t>。</w:t>
      </w:r>
    </w:p>
    <w:p w14:paraId="5FC0EE75" w14:textId="77777777" w:rsidR="002D3BB5" w:rsidRPr="0038666B" w:rsidRDefault="002D3BB5"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因可歸責於廠商之事由，致解除或終止契約者。</w:t>
      </w:r>
    </w:p>
    <w:p w14:paraId="0788E1F0" w14:textId="77777777" w:rsidR="002D3BB5" w:rsidRPr="0038666B" w:rsidRDefault="002D3BB5"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破產程序中之廠商。</w:t>
      </w:r>
    </w:p>
    <w:p w14:paraId="29506917" w14:textId="77777777" w:rsidR="002D3BB5" w:rsidRPr="0038666B" w:rsidRDefault="002D3BB5"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歧視婦女、原住民或弱勢團體人士，情節重大者。</w:t>
      </w:r>
    </w:p>
    <w:p w14:paraId="0CDC53FA" w14:textId="77777777" w:rsidR="002D3BB5" w:rsidRPr="0038666B" w:rsidRDefault="002D3BB5" w:rsidP="005A1AFF">
      <w:pPr>
        <w:pStyle w:val="a9"/>
        <w:numPr>
          <w:ilvl w:val="0"/>
          <w:numId w:val="25"/>
        </w:numPr>
        <w:tabs>
          <w:tab w:val="left" w:pos="851"/>
        </w:tabs>
        <w:spacing w:line="360" w:lineRule="exact"/>
        <w:ind w:left="1690" w:hanging="567"/>
        <w:rPr>
          <w:rFonts w:hAnsi="標楷體"/>
          <w:color w:val="000000" w:themeColor="text1"/>
          <w:sz w:val="28"/>
        </w:rPr>
      </w:pPr>
      <w:r w:rsidRPr="0038666B">
        <w:rPr>
          <w:rFonts w:hAnsi="標楷體" w:hint="eastAsia"/>
          <w:color w:val="000000" w:themeColor="text1"/>
          <w:sz w:val="28"/>
        </w:rPr>
        <w:t>供應商經各單位年度</w:t>
      </w:r>
      <w:r w:rsidRPr="0038666B">
        <w:rPr>
          <w:rFonts w:hAnsi="標楷體"/>
          <w:color w:val="000000" w:themeColor="text1"/>
          <w:sz w:val="28"/>
        </w:rPr>
        <w:t>評鑑</w:t>
      </w:r>
      <w:r w:rsidRPr="0038666B">
        <w:rPr>
          <w:rFonts w:hAnsi="標楷體" w:hint="eastAsia"/>
          <w:color w:val="000000" w:themeColor="text1"/>
          <w:sz w:val="28"/>
        </w:rPr>
        <w:t>為不合格廠商者。</w:t>
      </w:r>
    </w:p>
    <w:p w14:paraId="7B8E4F45" w14:textId="77777777" w:rsidR="00277E17" w:rsidRPr="0038666B" w:rsidRDefault="00277E17" w:rsidP="005A1AFF">
      <w:pPr>
        <w:spacing w:line="360" w:lineRule="exact"/>
        <w:ind w:leftChars="413" w:left="991" w:firstLine="567"/>
        <w:jc w:val="both"/>
        <w:rPr>
          <w:rFonts w:ascii="標楷體" w:eastAsia="標楷體" w:hAnsi="標楷體"/>
          <w:color w:val="000000" w:themeColor="text1"/>
          <w:sz w:val="28"/>
        </w:rPr>
      </w:pPr>
    </w:p>
    <w:sectPr w:rsidR="00277E17" w:rsidRPr="0038666B" w:rsidSect="00D759E6">
      <w:footerReference w:type="even" r:id="rId10"/>
      <w:footerReference w:type="default" r:id="rId11"/>
      <w:pgSz w:w="11907" w:h="16840" w:code="9"/>
      <w:pgMar w:top="993" w:right="1080" w:bottom="1440" w:left="1080" w:header="794"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CD32C" w14:textId="77777777" w:rsidR="00D80EC5" w:rsidRDefault="00D80EC5">
      <w:r>
        <w:separator/>
      </w:r>
    </w:p>
  </w:endnote>
  <w:endnote w:type="continuationSeparator" w:id="0">
    <w:p w14:paraId="0A8831C1" w14:textId="77777777" w:rsidR="00D80EC5" w:rsidRDefault="00D80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全真楷書">
    <w:altName w:val="細明體"/>
    <w:panose1 w:val="00000000000000000000"/>
    <w:charset w:val="88"/>
    <w:family w:val="modern"/>
    <w:notTrueType/>
    <w:pitch w:val="fixed"/>
    <w:sig w:usb0="00000001" w:usb1="08080000" w:usb2="00000010" w:usb3="00000000" w:csb0="001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B6918" w14:textId="77777777" w:rsidR="00A8717B" w:rsidRDefault="00A8717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3AB78B1" w14:textId="77777777" w:rsidR="00A8717B" w:rsidRDefault="00A8717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00798"/>
      <w:docPartObj>
        <w:docPartGallery w:val="Page Numbers (Bottom of Page)"/>
        <w:docPartUnique/>
      </w:docPartObj>
    </w:sdtPr>
    <w:sdtEndPr>
      <w:rPr>
        <w:rFonts w:ascii="標楷體" w:eastAsia="標楷體" w:hAnsi="標楷體"/>
      </w:rPr>
    </w:sdtEndPr>
    <w:sdtContent>
      <w:p w14:paraId="7D8AD957" w14:textId="77777777" w:rsidR="00D759E6" w:rsidRPr="00E24745" w:rsidRDefault="00D759E6" w:rsidP="00D759E6">
        <w:pPr>
          <w:pStyle w:val="a6"/>
          <w:wordWrap w:val="0"/>
          <w:jc w:val="right"/>
          <w:rPr>
            <w:rFonts w:ascii="標楷體" w:eastAsia="標楷體" w:hAnsi="標楷體"/>
          </w:rPr>
        </w:pPr>
        <w:r w:rsidRPr="00E24745">
          <w:rPr>
            <w:rFonts w:ascii="標楷體" w:eastAsia="標楷體" w:hAnsi="標楷體" w:hint="eastAsia"/>
          </w:rPr>
          <w:t>第</w:t>
        </w:r>
        <w:r w:rsidRPr="00E24745">
          <w:rPr>
            <w:rFonts w:ascii="標楷體" w:eastAsia="標楷體" w:hAnsi="標楷體"/>
          </w:rPr>
          <w:fldChar w:fldCharType="begin"/>
        </w:r>
        <w:r w:rsidRPr="00E24745">
          <w:rPr>
            <w:rFonts w:ascii="標楷體" w:eastAsia="標楷體" w:hAnsi="標楷體"/>
          </w:rPr>
          <w:instrText>PAGE   \* MERGEFORMAT</w:instrText>
        </w:r>
        <w:r w:rsidRPr="00E24745">
          <w:rPr>
            <w:rFonts w:ascii="標楷體" w:eastAsia="標楷體" w:hAnsi="標楷體"/>
          </w:rPr>
          <w:fldChar w:fldCharType="separate"/>
        </w:r>
        <w:r w:rsidR="00D834A6" w:rsidRPr="00D834A6">
          <w:rPr>
            <w:rFonts w:ascii="標楷體" w:eastAsia="標楷體" w:hAnsi="標楷體"/>
            <w:noProof/>
            <w:lang w:val="zh-TW"/>
          </w:rPr>
          <w:t>4</w:t>
        </w:r>
        <w:r w:rsidRPr="00E24745">
          <w:rPr>
            <w:rFonts w:ascii="標楷體" w:eastAsia="標楷體" w:hAnsi="標楷體"/>
          </w:rPr>
          <w:fldChar w:fldCharType="end"/>
        </w:r>
        <w:r w:rsidRPr="00E24745">
          <w:rPr>
            <w:rFonts w:ascii="標楷體" w:eastAsia="標楷體" w:hAnsi="標楷體" w:hint="eastAsia"/>
          </w:rPr>
          <w:t>頁 共</w:t>
        </w:r>
        <w:r w:rsidRPr="00E24745">
          <w:rPr>
            <w:rFonts w:ascii="標楷體" w:eastAsia="標楷體" w:hAnsi="標楷體"/>
          </w:rPr>
          <w:fldChar w:fldCharType="begin"/>
        </w:r>
        <w:r w:rsidRPr="00E24745">
          <w:rPr>
            <w:rFonts w:ascii="標楷體" w:eastAsia="標楷體" w:hAnsi="標楷體"/>
          </w:rPr>
          <w:instrText xml:space="preserve"> </w:instrText>
        </w:r>
        <w:r w:rsidRPr="00E24745">
          <w:rPr>
            <w:rFonts w:ascii="標楷體" w:eastAsia="標楷體" w:hAnsi="標楷體" w:hint="eastAsia"/>
          </w:rPr>
          <w:instrText>NUMPAGES   \* MERGEFORMAT</w:instrText>
        </w:r>
        <w:r w:rsidRPr="00E24745">
          <w:rPr>
            <w:rFonts w:ascii="標楷體" w:eastAsia="標楷體" w:hAnsi="標楷體"/>
          </w:rPr>
          <w:instrText xml:space="preserve"> </w:instrText>
        </w:r>
        <w:r w:rsidRPr="00E24745">
          <w:rPr>
            <w:rFonts w:ascii="標楷體" w:eastAsia="標楷體" w:hAnsi="標楷體"/>
          </w:rPr>
          <w:fldChar w:fldCharType="separate"/>
        </w:r>
        <w:r w:rsidR="00D834A6">
          <w:rPr>
            <w:rFonts w:ascii="標楷體" w:eastAsia="標楷體" w:hAnsi="標楷體"/>
            <w:noProof/>
          </w:rPr>
          <w:t>8</w:t>
        </w:r>
        <w:r w:rsidRPr="00E24745">
          <w:rPr>
            <w:rFonts w:ascii="標楷體" w:eastAsia="標楷體" w:hAnsi="標楷體"/>
          </w:rPr>
          <w:fldChar w:fldCharType="end"/>
        </w:r>
        <w:r w:rsidRPr="00E24745">
          <w:rPr>
            <w:rFonts w:ascii="標楷體" w:eastAsia="標楷體" w:hAnsi="標楷體" w:hint="eastAsia"/>
          </w:rPr>
          <w:t xml:space="preserve"> 頁</w:t>
        </w:r>
      </w:p>
    </w:sdtContent>
  </w:sdt>
  <w:p w14:paraId="52C0DBBC" w14:textId="77777777" w:rsidR="00BE427E" w:rsidRPr="00BE427E" w:rsidRDefault="00BE427E" w:rsidP="00BE427E">
    <w:pPr>
      <w:pStyle w:val="a6"/>
      <w:rPr>
        <w:rFonts w:ascii="標楷體" w:eastAsia="標楷體" w:hAnsi="標楷體"/>
      </w:rPr>
    </w:pPr>
    <w:proofErr w:type="gramStart"/>
    <w:r w:rsidRPr="00BE427E">
      <w:rPr>
        <w:rFonts w:ascii="標楷體" w:eastAsia="標楷體" w:hAnsi="標楷體" w:hint="eastAsia"/>
      </w:rPr>
      <w:t>臺</w:t>
    </w:r>
    <w:proofErr w:type="gramEnd"/>
    <w:r w:rsidRPr="00BE427E">
      <w:rPr>
        <w:rFonts w:ascii="標楷體" w:eastAsia="標楷體" w:hAnsi="標楷體" w:hint="eastAsia"/>
      </w:rPr>
      <w:t>鹽實業股份有限公司-招標公告11</w:t>
    </w:r>
    <w:r w:rsidRPr="00BE427E">
      <w:rPr>
        <w:rFonts w:ascii="標楷體" w:eastAsia="標楷體" w:hAnsi="標楷體"/>
      </w:rPr>
      <w:t>4</w:t>
    </w:r>
    <w:r w:rsidRPr="00BE427E">
      <w:rPr>
        <w:rFonts w:ascii="標楷體" w:eastAsia="標楷體" w:hAnsi="標楷體" w:hint="eastAsia"/>
      </w:rPr>
      <w:t>.</w:t>
    </w:r>
    <w:r w:rsidR="002161EE">
      <w:rPr>
        <w:rFonts w:ascii="標楷體" w:eastAsia="標楷體" w:hAnsi="標楷體"/>
      </w:rPr>
      <w:t>5</w:t>
    </w:r>
    <w:r w:rsidRPr="00BE427E">
      <w:rPr>
        <w:rFonts w:ascii="標楷體" w:eastAsia="標楷體" w:hAnsi="標楷體" w:hint="eastAsia"/>
      </w:rPr>
      <w:t>.1版</w:t>
    </w:r>
  </w:p>
  <w:p w14:paraId="4BBAA253" w14:textId="77777777" w:rsidR="00A8717B" w:rsidRPr="00BE427E" w:rsidRDefault="00A8717B">
    <w:pPr>
      <w:pStyle w:val="a6"/>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68574" w14:textId="77777777" w:rsidR="00D80EC5" w:rsidRDefault="00D80EC5">
      <w:r>
        <w:separator/>
      </w:r>
    </w:p>
  </w:footnote>
  <w:footnote w:type="continuationSeparator" w:id="0">
    <w:p w14:paraId="4571216A" w14:textId="77777777" w:rsidR="00D80EC5" w:rsidRDefault="00D80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1724"/>
    <w:multiLevelType w:val="singleLevel"/>
    <w:tmpl w:val="F5B0071C"/>
    <w:lvl w:ilvl="0">
      <w:start w:val="1"/>
      <w:numFmt w:val="decimal"/>
      <w:lvlText w:val="(%1)"/>
      <w:lvlJc w:val="left"/>
      <w:pPr>
        <w:tabs>
          <w:tab w:val="num" w:pos="1710"/>
        </w:tabs>
        <w:ind w:left="1710" w:hanging="585"/>
      </w:pPr>
      <w:rPr>
        <w:rFonts w:hint="default"/>
      </w:rPr>
    </w:lvl>
  </w:abstractNum>
  <w:abstractNum w:abstractNumId="1" w15:restartNumberingAfterBreak="0">
    <w:nsid w:val="04DC090C"/>
    <w:multiLevelType w:val="singleLevel"/>
    <w:tmpl w:val="A5B46422"/>
    <w:lvl w:ilvl="0">
      <w:start w:val="1"/>
      <w:numFmt w:val="taiwaneseCountingThousand"/>
      <w:lvlText w:val="（%1）"/>
      <w:lvlJc w:val="left"/>
      <w:pPr>
        <w:tabs>
          <w:tab w:val="num" w:pos="8659"/>
        </w:tabs>
        <w:ind w:left="8659" w:hanging="720"/>
      </w:pPr>
      <w:rPr>
        <w:rFonts w:hint="eastAsia"/>
      </w:rPr>
    </w:lvl>
  </w:abstractNum>
  <w:abstractNum w:abstractNumId="2" w15:restartNumberingAfterBreak="0">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3" w15:restartNumberingAfterBreak="0">
    <w:nsid w:val="0BBF4339"/>
    <w:multiLevelType w:val="hybridMultilevel"/>
    <w:tmpl w:val="5E5680AA"/>
    <w:lvl w:ilvl="0" w:tplc="1CF6638E">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5" w15:restartNumberingAfterBreak="0">
    <w:nsid w:val="11E52C5D"/>
    <w:multiLevelType w:val="singleLevel"/>
    <w:tmpl w:val="4F943DDA"/>
    <w:lvl w:ilvl="0">
      <w:start w:val="1"/>
      <w:numFmt w:val="taiwaneseCountingThousand"/>
      <w:lvlText w:val="(%1)"/>
      <w:lvlJc w:val="left"/>
      <w:pPr>
        <w:tabs>
          <w:tab w:val="num" w:pos="960"/>
        </w:tabs>
        <w:ind w:left="960" w:hanging="480"/>
      </w:pPr>
      <w:rPr>
        <w:rFonts w:hint="eastAsia"/>
      </w:rPr>
    </w:lvl>
  </w:abstractNum>
  <w:abstractNum w:abstractNumId="6" w15:restartNumberingAfterBreak="0">
    <w:nsid w:val="190A4A40"/>
    <w:multiLevelType w:val="hybridMultilevel"/>
    <w:tmpl w:val="C30E6C56"/>
    <w:lvl w:ilvl="0" w:tplc="9410A244">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8" w15:restartNumberingAfterBreak="0">
    <w:nsid w:val="25206CBC"/>
    <w:multiLevelType w:val="hybridMultilevel"/>
    <w:tmpl w:val="40567DFC"/>
    <w:lvl w:ilvl="0" w:tplc="10921020">
      <w:start w:val="1"/>
      <w:numFmt w:val="taiwaneseCountingThousand"/>
      <w:lvlText w:val="%1、"/>
      <w:lvlJc w:val="left"/>
      <w:pPr>
        <w:tabs>
          <w:tab w:val="num" w:pos="1843"/>
        </w:tabs>
        <w:ind w:left="1843" w:hanging="720"/>
      </w:pPr>
      <w:rPr>
        <w:rFonts w:hint="eastAsia"/>
      </w:rPr>
    </w:lvl>
    <w:lvl w:ilvl="1" w:tplc="C48EF438">
      <w:start w:val="1"/>
      <w:numFmt w:val="taiwaneseCountingThousand"/>
      <w:lvlText w:val="（%2）"/>
      <w:lvlJc w:val="left"/>
      <w:pPr>
        <w:tabs>
          <w:tab w:val="num" w:pos="2458"/>
        </w:tabs>
        <w:ind w:left="2458" w:hanging="855"/>
      </w:pPr>
      <w:rPr>
        <w:rFonts w:hint="eastAsia"/>
      </w:rPr>
    </w:lvl>
    <w:lvl w:ilvl="2" w:tplc="0409001B" w:tentative="1">
      <w:start w:val="1"/>
      <w:numFmt w:val="lowerRoman"/>
      <w:lvlText w:val="%3."/>
      <w:lvlJc w:val="right"/>
      <w:pPr>
        <w:tabs>
          <w:tab w:val="num" w:pos="2563"/>
        </w:tabs>
        <w:ind w:left="2563" w:hanging="480"/>
      </w:pPr>
    </w:lvl>
    <w:lvl w:ilvl="3" w:tplc="0409000F" w:tentative="1">
      <w:start w:val="1"/>
      <w:numFmt w:val="decimal"/>
      <w:lvlText w:val="%4."/>
      <w:lvlJc w:val="left"/>
      <w:pPr>
        <w:tabs>
          <w:tab w:val="num" w:pos="3043"/>
        </w:tabs>
        <w:ind w:left="3043" w:hanging="480"/>
      </w:pPr>
    </w:lvl>
    <w:lvl w:ilvl="4" w:tplc="04090019" w:tentative="1">
      <w:start w:val="1"/>
      <w:numFmt w:val="ideographTraditional"/>
      <w:lvlText w:val="%5、"/>
      <w:lvlJc w:val="left"/>
      <w:pPr>
        <w:tabs>
          <w:tab w:val="num" w:pos="3523"/>
        </w:tabs>
        <w:ind w:left="3523" w:hanging="480"/>
      </w:pPr>
    </w:lvl>
    <w:lvl w:ilvl="5" w:tplc="0409001B" w:tentative="1">
      <w:start w:val="1"/>
      <w:numFmt w:val="lowerRoman"/>
      <w:lvlText w:val="%6."/>
      <w:lvlJc w:val="right"/>
      <w:pPr>
        <w:tabs>
          <w:tab w:val="num" w:pos="4003"/>
        </w:tabs>
        <w:ind w:left="4003" w:hanging="480"/>
      </w:pPr>
    </w:lvl>
    <w:lvl w:ilvl="6" w:tplc="0409000F" w:tentative="1">
      <w:start w:val="1"/>
      <w:numFmt w:val="decimal"/>
      <w:lvlText w:val="%7."/>
      <w:lvlJc w:val="left"/>
      <w:pPr>
        <w:tabs>
          <w:tab w:val="num" w:pos="4483"/>
        </w:tabs>
        <w:ind w:left="4483" w:hanging="480"/>
      </w:pPr>
    </w:lvl>
    <w:lvl w:ilvl="7" w:tplc="04090019" w:tentative="1">
      <w:start w:val="1"/>
      <w:numFmt w:val="ideographTraditional"/>
      <w:lvlText w:val="%8、"/>
      <w:lvlJc w:val="left"/>
      <w:pPr>
        <w:tabs>
          <w:tab w:val="num" w:pos="4963"/>
        </w:tabs>
        <w:ind w:left="4963" w:hanging="480"/>
      </w:pPr>
    </w:lvl>
    <w:lvl w:ilvl="8" w:tplc="0409001B" w:tentative="1">
      <w:start w:val="1"/>
      <w:numFmt w:val="lowerRoman"/>
      <w:lvlText w:val="%9."/>
      <w:lvlJc w:val="right"/>
      <w:pPr>
        <w:tabs>
          <w:tab w:val="num" w:pos="5443"/>
        </w:tabs>
        <w:ind w:left="5443" w:hanging="480"/>
      </w:pPr>
    </w:lvl>
  </w:abstractNum>
  <w:abstractNum w:abstractNumId="9" w15:restartNumberingAfterBreak="0">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10" w15:restartNumberingAfterBreak="0">
    <w:nsid w:val="2EE7072C"/>
    <w:multiLevelType w:val="hybridMultilevel"/>
    <w:tmpl w:val="ADA41DDC"/>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1" w15:restartNumberingAfterBreak="0">
    <w:nsid w:val="31710521"/>
    <w:multiLevelType w:val="hybridMultilevel"/>
    <w:tmpl w:val="DF7421DE"/>
    <w:lvl w:ilvl="0" w:tplc="93A001CA">
      <w:start w:val="1"/>
      <w:numFmt w:val="taiwaneseCountingThousand"/>
      <w:pStyle w:val="a"/>
      <w:lvlText w:val="(%1)"/>
      <w:lvlJc w:val="left"/>
      <w:pPr>
        <w:tabs>
          <w:tab w:val="num" w:pos="1854"/>
        </w:tabs>
        <w:ind w:left="1854" w:hanging="720"/>
      </w:pPr>
      <w:rPr>
        <w:rFonts w:hint="eastAsia"/>
      </w:rPr>
    </w:lvl>
    <w:lvl w:ilvl="1" w:tplc="C432453C">
      <w:start w:val="1"/>
      <w:numFmt w:val="decimal"/>
      <w:lvlText w:val="%2."/>
      <w:lvlJc w:val="left"/>
      <w:pPr>
        <w:tabs>
          <w:tab w:val="num" w:pos="1974"/>
        </w:tabs>
        <w:ind w:left="1974" w:hanging="360"/>
      </w:pPr>
      <w:rPr>
        <w:rFonts w:hint="eastAsia"/>
      </w:rPr>
    </w:lvl>
    <w:lvl w:ilvl="2" w:tplc="0409001B" w:tentative="1">
      <w:start w:val="1"/>
      <w:numFmt w:val="lowerRoman"/>
      <w:lvlText w:val="%3."/>
      <w:lvlJc w:val="right"/>
      <w:pPr>
        <w:tabs>
          <w:tab w:val="num" w:pos="2574"/>
        </w:tabs>
        <w:ind w:left="2574" w:hanging="480"/>
      </w:pPr>
    </w:lvl>
    <w:lvl w:ilvl="3" w:tplc="0409000F" w:tentative="1">
      <w:start w:val="1"/>
      <w:numFmt w:val="decimal"/>
      <w:lvlText w:val="%4."/>
      <w:lvlJc w:val="left"/>
      <w:pPr>
        <w:tabs>
          <w:tab w:val="num" w:pos="3054"/>
        </w:tabs>
        <w:ind w:left="3054" w:hanging="480"/>
      </w:pPr>
    </w:lvl>
    <w:lvl w:ilvl="4" w:tplc="04090019" w:tentative="1">
      <w:start w:val="1"/>
      <w:numFmt w:val="ideographTraditional"/>
      <w:lvlText w:val="%5、"/>
      <w:lvlJc w:val="left"/>
      <w:pPr>
        <w:tabs>
          <w:tab w:val="num" w:pos="3534"/>
        </w:tabs>
        <w:ind w:left="3534" w:hanging="480"/>
      </w:pPr>
    </w:lvl>
    <w:lvl w:ilvl="5" w:tplc="0409001B" w:tentative="1">
      <w:start w:val="1"/>
      <w:numFmt w:val="lowerRoman"/>
      <w:lvlText w:val="%6."/>
      <w:lvlJc w:val="right"/>
      <w:pPr>
        <w:tabs>
          <w:tab w:val="num" w:pos="4014"/>
        </w:tabs>
        <w:ind w:left="4014" w:hanging="480"/>
      </w:pPr>
    </w:lvl>
    <w:lvl w:ilvl="6" w:tplc="0409000F" w:tentative="1">
      <w:start w:val="1"/>
      <w:numFmt w:val="decimal"/>
      <w:lvlText w:val="%7."/>
      <w:lvlJc w:val="left"/>
      <w:pPr>
        <w:tabs>
          <w:tab w:val="num" w:pos="4494"/>
        </w:tabs>
        <w:ind w:left="4494" w:hanging="480"/>
      </w:pPr>
    </w:lvl>
    <w:lvl w:ilvl="7" w:tplc="04090019" w:tentative="1">
      <w:start w:val="1"/>
      <w:numFmt w:val="ideographTraditional"/>
      <w:lvlText w:val="%8、"/>
      <w:lvlJc w:val="left"/>
      <w:pPr>
        <w:tabs>
          <w:tab w:val="num" w:pos="4974"/>
        </w:tabs>
        <w:ind w:left="4974" w:hanging="480"/>
      </w:pPr>
    </w:lvl>
    <w:lvl w:ilvl="8" w:tplc="0409001B" w:tentative="1">
      <w:start w:val="1"/>
      <w:numFmt w:val="lowerRoman"/>
      <w:lvlText w:val="%9."/>
      <w:lvlJc w:val="right"/>
      <w:pPr>
        <w:tabs>
          <w:tab w:val="num" w:pos="5454"/>
        </w:tabs>
        <w:ind w:left="5454" w:hanging="480"/>
      </w:pPr>
    </w:lvl>
  </w:abstractNum>
  <w:abstractNum w:abstractNumId="12" w15:restartNumberingAfterBreak="0">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13" w15:restartNumberingAfterBreak="0">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14" w15:restartNumberingAfterBreak="0">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15" w15:restartNumberingAfterBreak="0">
    <w:nsid w:val="41B90ACB"/>
    <w:multiLevelType w:val="singleLevel"/>
    <w:tmpl w:val="21540CE6"/>
    <w:lvl w:ilvl="0">
      <w:start w:val="1"/>
      <w:numFmt w:val="taiwaneseCountingThousand"/>
      <w:lvlText w:val="（%1）"/>
      <w:lvlJc w:val="left"/>
      <w:pPr>
        <w:tabs>
          <w:tab w:val="num" w:pos="720"/>
        </w:tabs>
        <w:ind w:left="720" w:hanging="720"/>
      </w:pPr>
      <w:rPr>
        <w:rFonts w:hint="eastAsia"/>
        <w:b w:val="0"/>
      </w:rPr>
    </w:lvl>
  </w:abstractNum>
  <w:abstractNum w:abstractNumId="16" w15:restartNumberingAfterBreak="0">
    <w:nsid w:val="45B8758F"/>
    <w:multiLevelType w:val="singleLevel"/>
    <w:tmpl w:val="A5B46422"/>
    <w:lvl w:ilvl="0">
      <w:start w:val="1"/>
      <w:numFmt w:val="taiwaneseCountingThousand"/>
      <w:lvlText w:val="（%1）"/>
      <w:lvlJc w:val="left"/>
      <w:pPr>
        <w:tabs>
          <w:tab w:val="num" w:pos="720"/>
        </w:tabs>
        <w:ind w:left="720" w:hanging="720"/>
      </w:pPr>
      <w:rPr>
        <w:rFonts w:hint="eastAsia"/>
      </w:rPr>
    </w:lvl>
  </w:abstractNum>
  <w:abstractNum w:abstractNumId="17" w15:restartNumberingAfterBreak="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8" w15:restartNumberingAfterBreak="0">
    <w:nsid w:val="4A8F01FC"/>
    <w:multiLevelType w:val="hybridMultilevel"/>
    <w:tmpl w:val="977601EC"/>
    <w:lvl w:ilvl="0" w:tplc="D0BAEA28">
      <w:start w:val="1"/>
      <w:numFmt w:val="taiwaneseCountingThousand"/>
      <w:suff w:val="nothing"/>
      <w:lvlText w:val="(%1)"/>
      <w:lvlJc w:val="left"/>
      <w:pPr>
        <w:ind w:left="1444" w:hanging="480"/>
      </w:pPr>
      <w:rPr>
        <w:rFonts w:hint="eastAsia"/>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9" w15:restartNumberingAfterBreak="0">
    <w:nsid w:val="4E8B6B48"/>
    <w:multiLevelType w:val="hybridMultilevel"/>
    <w:tmpl w:val="6892309E"/>
    <w:lvl w:ilvl="0" w:tplc="E842EB02">
      <w:start w:val="1"/>
      <w:numFmt w:val="taiwaneseCountingThousand"/>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0" w15:restartNumberingAfterBreak="0">
    <w:nsid w:val="4EF70FDC"/>
    <w:multiLevelType w:val="hybridMultilevel"/>
    <w:tmpl w:val="F7481052"/>
    <w:lvl w:ilvl="0" w:tplc="FFFFFFFF">
      <w:start w:val="1"/>
      <w:numFmt w:val="taiwaneseCountingThousand"/>
      <w:lvlText w:val="(%1)"/>
      <w:lvlJc w:val="left"/>
      <w:pPr>
        <w:tabs>
          <w:tab w:val="num" w:pos="960"/>
        </w:tabs>
        <w:ind w:left="960" w:hanging="480"/>
      </w:pPr>
      <w:rPr>
        <w:rFonts w:hint="eastAsia"/>
      </w:rPr>
    </w:lvl>
    <w:lvl w:ilvl="1" w:tplc="FFFFFFFF">
      <w:start w:val="1"/>
      <w:numFmt w:val="decimal"/>
      <w:lvlText w:val="%2."/>
      <w:lvlJc w:val="left"/>
      <w:pPr>
        <w:tabs>
          <w:tab w:val="num" w:pos="1320"/>
        </w:tabs>
        <w:ind w:left="1320" w:hanging="360"/>
      </w:pPr>
      <w:rPr>
        <w:rFonts w:ascii="Times New Roman" w:hint="default"/>
      </w:rPr>
    </w:lvl>
    <w:lvl w:ilvl="2" w:tplc="FFFFFFFF" w:tentative="1">
      <w:start w:val="1"/>
      <w:numFmt w:val="lowerRoman"/>
      <w:lvlText w:val="%3."/>
      <w:lvlJc w:val="right"/>
      <w:pPr>
        <w:tabs>
          <w:tab w:val="num" w:pos="1920"/>
        </w:tabs>
        <w:ind w:left="1920" w:hanging="480"/>
      </w:pPr>
    </w:lvl>
    <w:lvl w:ilvl="3" w:tplc="FFFFFFFF" w:tentative="1">
      <w:start w:val="1"/>
      <w:numFmt w:val="decimal"/>
      <w:lvlText w:val="%4."/>
      <w:lvlJc w:val="left"/>
      <w:pPr>
        <w:tabs>
          <w:tab w:val="num" w:pos="2400"/>
        </w:tabs>
        <w:ind w:left="240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21" w15:restartNumberingAfterBreak="0">
    <w:nsid w:val="4F6E7735"/>
    <w:multiLevelType w:val="hybridMultilevel"/>
    <w:tmpl w:val="E79615FC"/>
    <w:lvl w:ilvl="0" w:tplc="0409000F">
      <w:start w:val="1"/>
      <w:numFmt w:val="decimal"/>
      <w:lvlText w:val="%1."/>
      <w:lvlJc w:val="left"/>
      <w:pPr>
        <w:ind w:left="1076" w:hanging="480"/>
      </w:pPr>
    </w:lvl>
    <w:lvl w:ilvl="1" w:tplc="04090019" w:tentative="1">
      <w:start w:val="1"/>
      <w:numFmt w:val="ideographTraditional"/>
      <w:lvlText w:val="%2、"/>
      <w:lvlJc w:val="left"/>
      <w:pPr>
        <w:ind w:left="1556" w:hanging="480"/>
      </w:pPr>
    </w:lvl>
    <w:lvl w:ilvl="2" w:tplc="0409001B" w:tentative="1">
      <w:start w:val="1"/>
      <w:numFmt w:val="lowerRoman"/>
      <w:lvlText w:val="%3."/>
      <w:lvlJc w:val="right"/>
      <w:pPr>
        <w:ind w:left="2036" w:hanging="480"/>
      </w:pPr>
    </w:lvl>
    <w:lvl w:ilvl="3" w:tplc="0409000F" w:tentative="1">
      <w:start w:val="1"/>
      <w:numFmt w:val="decimal"/>
      <w:lvlText w:val="%4."/>
      <w:lvlJc w:val="left"/>
      <w:pPr>
        <w:ind w:left="2516" w:hanging="480"/>
      </w:pPr>
    </w:lvl>
    <w:lvl w:ilvl="4" w:tplc="04090019" w:tentative="1">
      <w:start w:val="1"/>
      <w:numFmt w:val="ideographTraditional"/>
      <w:lvlText w:val="%5、"/>
      <w:lvlJc w:val="left"/>
      <w:pPr>
        <w:ind w:left="2996" w:hanging="480"/>
      </w:pPr>
    </w:lvl>
    <w:lvl w:ilvl="5" w:tplc="0409001B" w:tentative="1">
      <w:start w:val="1"/>
      <w:numFmt w:val="lowerRoman"/>
      <w:lvlText w:val="%6."/>
      <w:lvlJc w:val="right"/>
      <w:pPr>
        <w:ind w:left="3476" w:hanging="480"/>
      </w:pPr>
    </w:lvl>
    <w:lvl w:ilvl="6" w:tplc="0409000F" w:tentative="1">
      <w:start w:val="1"/>
      <w:numFmt w:val="decimal"/>
      <w:lvlText w:val="%7."/>
      <w:lvlJc w:val="left"/>
      <w:pPr>
        <w:ind w:left="3956" w:hanging="480"/>
      </w:pPr>
    </w:lvl>
    <w:lvl w:ilvl="7" w:tplc="04090019" w:tentative="1">
      <w:start w:val="1"/>
      <w:numFmt w:val="ideographTraditional"/>
      <w:lvlText w:val="%8、"/>
      <w:lvlJc w:val="left"/>
      <w:pPr>
        <w:ind w:left="4436" w:hanging="480"/>
      </w:pPr>
    </w:lvl>
    <w:lvl w:ilvl="8" w:tplc="0409001B" w:tentative="1">
      <w:start w:val="1"/>
      <w:numFmt w:val="lowerRoman"/>
      <w:lvlText w:val="%9."/>
      <w:lvlJc w:val="right"/>
      <w:pPr>
        <w:ind w:left="4916" w:hanging="480"/>
      </w:pPr>
    </w:lvl>
  </w:abstractNum>
  <w:abstractNum w:abstractNumId="22" w15:restartNumberingAfterBreak="0">
    <w:nsid w:val="527C30F6"/>
    <w:multiLevelType w:val="hybridMultilevel"/>
    <w:tmpl w:val="577CC47E"/>
    <w:lvl w:ilvl="0" w:tplc="D1E27C3C">
      <w:start w:val="1"/>
      <w:numFmt w:val="decimal"/>
      <w:lvlText w:val="%1."/>
      <w:lvlJc w:val="left"/>
      <w:pPr>
        <w:ind w:left="1050" w:hanging="480"/>
      </w:pPr>
      <w:rPr>
        <w:rFonts w:ascii="標楷體" w:eastAsia="標楷體" w:hAnsi="標楷體" w:cs="Times New Roman" w:hint="default"/>
        <w:sz w:val="28"/>
        <w:szCs w:val="28"/>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3" w15:restartNumberingAfterBreak="0">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24" w15:restartNumberingAfterBreak="0">
    <w:nsid w:val="59DF7B80"/>
    <w:multiLevelType w:val="hybridMultilevel"/>
    <w:tmpl w:val="22125130"/>
    <w:lvl w:ilvl="0" w:tplc="0484AE10">
      <w:start w:val="1"/>
      <w:numFmt w:val="decimal"/>
      <w:lvlText w:val="%1."/>
      <w:lvlJc w:val="left"/>
      <w:pPr>
        <w:ind w:left="930" w:hanging="36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5" w15:restartNumberingAfterBreak="0">
    <w:nsid w:val="5F866C51"/>
    <w:multiLevelType w:val="singleLevel"/>
    <w:tmpl w:val="A5B46422"/>
    <w:lvl w:ilvl="0">
      <w:start w:val="1"/>
      <w:numFmt w:val="taiwaneseCountingThousand"/>
      <w:lvlText w:val="（%1）"/>
      <w:lvlJc w:val="left"/>
      <w:pPr>
        <w:tabs>
          <w:tab w:val="num" w:pos="720"/>
        </w:tabs>
        <w:ind w:left="720" w:hanging="720"/>
      </w:pPr>
      <w:rPr>
        <w:rFonts w:hint="eastAsia"/>
      </w:rPr>
    </w:lvl>
  </w:abstractNum>
  <w:abstractNum w:abstractNumId="26" w15:restartNumberingAfterBreak="0">
    <w:nsid w:val="74DC6156"/>
    <w:multiLevelType w:val="hybridMultilevel"/>
    <w:tmpl w:val="D60AB9F4"/>
    <w:lvl w:ilvl="0" w:tplc="2E8C16A4">
      <w:start w:val="1"/>
      <w:numFmt w:val="taiwaneseCountingThousand"/>
      <w:suff w:val="nothing"/>
      <w:lvlText w:val="%1、"/>
      <w:lvlJc w:val="left"/>
      <w:pPr>
        <w:ind w:left="1601" w:hanging="480"/>
      </w:pPr>
      <w:rPr>
        <w:rFonts w:hint="eastAsia"/>
      </w:rPr>
    </w:lvl>
    <w:lvl w:ilvl="1" w:tplc="04090019" w:tentative="1">
      <w:start w:val="1"/>
      <w:numFmt w:val="ideographTraditional"/>
      <w:lvlText w:val="%2、"/>
      <w:lvlJc w:val="left"/>
      <w:pPr>
        <w:ind w:left="2081" w:hanging="480"/>
      </w:pPr>
    </w:lvl>
    <w:lvl w:ilvl="2" w:tplc="0409001B" w:tentative="1">
      <w:start w:val="1"/>
      <w:numFmt w:val="lowerRoman"/>
      <w:lvlText w:val="%3."/>
      <w:lvlJc w:val="right"/>
      <w:pPr>
        <w:ind w:left="2561" w:hanging="480"/>
      </w:pPr>
    </w:lvl>
    <w:lvl w:ilvl="3" w:tplc="0409000F" w:tentative="1">
      <w:start w:val="1"/>
      <w:numFmt w:val="decimal"/>
      <w:lvlText w:val="%4."/>
      <w:lvlJc w:val="left"/>
      <w:pPr>
        <w:ind w:left="3041" w:hanging="480"/>
      </w:pPr>
    </w:lvl>
    <w:lvl w:ilvl="4" w:tplc="04090019" w:tentative="1">
      <w:start w:val="1"/>
      <w:numFmt w:val="ideographTraditional"/>
      <w:lvlText w:val="%5、"/>
      <w:lvlJc w:val="left"/>
      <w:pPr>
        <w:ind w:left="3521" w:hanging="480"/>
      </w:pPr>
    </w:lvl>
    <w:lvl w:ilvl="5" w:tplc="0409001B" w:tentative="1">
      <w:start w:val="1"/>
      <w:numFmt w:val="lowerRoman"/>
      <w:lvlText w:val="%6."/>
      <w:lvlJc w:val="right"/>
      <w:pPr>
        <w:ind w:left="4001" w:hanging="480"/>
      </w:pPr>
    </w:lvl>
    <w:lvl w:ilvl="6" w:tplc="0409000F" w:tentative="1">
      <w:start w:val="1"/>
      <w:numFmt w:val="decimal"/>
      <w:lvlText w:val="%7."/>
      <w:lvlJc w:val="left"/>
      <w:pPr>
        <w:ind w:left="4481" w:hanging="480"/>
      </w:pPr>
    </w:lvl>
    <w:lvl w:ilvl="7" w:tplc="04090019" w:tentative="1">
      <w:start w:val="1"/>
      <w:numFmt w:val="ideographTraditional"/>
      <w:lvlText w:val="%8、"/>
      <w:lvlJc w:val="left"/>
      <w:pPr>
        <w:ind w:left="4961" w:hanging="480"/>
      </w:pPr>
    </w:lvl>
    <w:lvl w:ilvl="8" w:tplc="0409001B" w:tentative="1">
      <w:start w:val="1"/>
      <w:numFmt w:val="lowerRoman"/>
      <w:lvlText w:val="%9."/>
      <w:lvlJc w:val="right"/>
      <w:pPr>
        <w:ind w:left="5441" w:hanging="480"/>
      </w:pPr>
    </w:lvl>
  </w:abstractNum>
  <w:abstractNum w:abstractNumId="27" w15:restartNumberingAfterBreak="0">
    <w:nsid w:val="7AB250A1"/>
    <w:multiLevelType w:val="singleLevel"/>
    <w:tmpl w:val="1BA28C00"/>
    <w:lvl w:ilvl="0">
      <w:start w:val="1"/>
      <w:numFmt w:val="taiwaneseCountingThousand"/>
      <w:lvlText w:val="%1、"/>
      <w:legacy w:legacy="1" w:legacySpace="0" w:legacyIndent="570"/>
      <w:lvlJc w:val="left"/>
      <w:pPr>
        <w:ind w:left="570" w:hanging="570"/>
      </w:pPr>
      <w:rPr>
        <w:rFonts w:ascii="標楷體" w:eastAsia="標楷體" w:hAnsi="標楷體" w:hint="eastAsia"/>
        <w:b w:val="0"/>
        <w:i w:val="0"/>
        <w:sz w:val="28"/>
        <w:u w:val="none"/>
      </w:rPr>
    </w:lvl>
  </w:abstractNum>
  <w:abstractNum w:abstractNumId="28" w15:restartNumberingAfterBreak="0">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abstractNum w:abstractNumId="29" w15:restartNumberingAfterBreak="0">
    <w:nsid w:val="7E1709A4"/>
    <w:multiLevelType w:val="hybridMultilevel"/>
    <w:tmpl w:val="699E5C68"/>
    <w:lvl w:ilvl="0" w:tplc="B72EF0E0">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27"/>
  </w:num>
  <w:num w:numId="2">
    <w:abstractNumId w:val="27"/>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abstractNumId w:val="28"/>
  </w:num>
  <w:num w:numId="4">
    <w:abstractNumId w:val="7"/>
  </w:num>
  <w:num w:numId="5">
    <w:abstractNumId w:val="2"/>
  </w:num>
  <w:num w:numId="6">
    <w:abstractNumId w:val="4"/>
  </w:num>
  <w:num w:numId="7">
    <w:abstractNumId w:val="13"/>
  </w:num>
  <w:num w:numId="8">
    <w:abstractNumId w:val="12"/>
  </w:num>
  <w:num w:numId="9">
    <w:abstractNumId w:val="9"/>
  </w:num>
  <w:num w:numId="10">
    <w:abstractNumId w:val="23"/>
  </w:num>
  <w:num w:numId="11">
    <w:abstractNumId w:val="14"/>
  </w:num>
  <w:num w:numId="12">
    <w:abstractNumId w:val="0"/>
  </w:num>
  <w:num w:numId="13">
    <w:abstractNumId w:val="17"/>
  </w:num>
  <w:num w:numId="14">
    <w:abstractNumId w:val="16"/>
  </w:num>
  <w:num w:numId="15">
    <w:abstractNumId w:val="8"/>
  </w:num>
  <w:num w:numId="16">
    <w:abstractNumId w:val="11"/>
  </w:num>
  <w:num w:numId="17">
    <w:abstractNumId w:val="20"/>
  </w:num>
  <w:num w:numId="18">
    <w:abstractNumId w:val="22"/>
  </w:num>
  <w:num w:numId="19">
    <w:abstractNumId w:val="24"/>
  </w:num>
  <w:num w:numId="20">
    <w:abstractNumId w:val="3"/>
  </w:num>
  <w:num w:numId="21">
    <w:abstractNumId w:val="19"/>
  </w:num>
  <w:num w:numId="22">
    <w:abstractNumId w:val="15"/>
  </w:num>
  <w:num w:numId="23">
    <w:abstractNumId w:val="10"/>
  </w:num>
  <w:num w:numId="24">
    <w:abstractNumId w:val="29"/>
  </w:num>
  <w:num w:numId="25">
    <w:abstractNumId w:val="26"/>
  </w:num>
  <w:num w:numId="26">
    <w:abstractNumId w:val="6"/>
  </w:num>
  <w:num w:numId="27">
    <w:abstractNumId w:val="5"/>
  </w:num>
  <w:num w:numId="28">
    <w:abstractNumId w:val="18"/>
  </w:num>
  <w:num w:numId="29">
    <w:abstractNumId w:val="21"/>
  </w:num>
  <w:num w:numId="30">
    <w:abstractNumId w:val="25"/>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15"/>
    <w:rsid w:val="00001F28"/>
    <w:rsid w:val="0001445E"/>
    <w:rsid w:val="00044F18"/>
    <w:rsid w:val="000630DC"/>
    <w:rsid w:val="000826E5"/>
    <w:rsid w:val="000A73F2"/>
    <w:rsid w:val="000D030D"/>
    <w:rsid w:val="000F4036"/>
    <w:rsid w:val="00162C44"/>
    <w:rsid w:val="00187BBB"/>
    <w:rsid w:val="001A149E"/>
    <w:rsid w:val="001C0E39"/>
    <w:rsid w:val="001E36A0"/>
    <w:rsid w:val="002110AF"/>
    <w:rsid w:val="002161EE"/>
    <w:rsid w:val="00277E17"/>
    <w:rsid w:val="00286F38"/>
    <w:rsid w:val="002A34A3"/>
    <w:rsid w:val="002A3644"/>
    <w:rsid w:val="002B336F"/>
    <w:rsid w:val="002B5DA0"/>
    <w:rsid w:val="002D3BB5"/>
    <w:rsid w:val="002E4D6E"/>
    <w:rsid w:val="0035343C"/>
    <w:rsid w:val="00364152"/>
    <w:rsid w:val="0038666B"/>
    <w:rsid w:val="003A4052"/>
    <w:rsid w:val="003B443E"/>
    <w:rsid w:val="003C4E2B"/>
    <w:rsid w:val="004032D5"/>
    <w:rsid w:val="00403E40"/>
    <w:rsid w:val="00460E18"/>
    <w:rsid w:val="0048164F"/>
    <w:rsid w:val="004A67DC"/>
    <w:rsid w:val="004B29E4"/>
    <w:rsid w:val="00505C39"/>
    <w:rsid w:val="00522435"/>
    <w:rsid w:val="00555D74"/>
    <w:rsid w:val="00581B7B"/>
    <w:rsid w:val="005A1AFF"/>
    <w:rsid w:val="005E5A5B"/>
    <w:rsid w:val="00604C5E"/>
    <w:rsid w:val="00622CF5"/>
    <w:rsid w:val="00654D86"/>
    <w:rsid w:val="00685E26"/>
    <w:rsid w:val="006A0DAC"/>
    <w:rsid w:val="006A3C1C"/>
    <w:rsid w:val="006B1402"/>
    <w:rsid w:val="006D0174"/>
    <w:rsid w:val="006D0A3F"/>
    <w:rsid w:val="006D3C5F"/>
    <w:rsid w:val="006F09B4"/>
    <w:rsid w:val="006F691C"/>
    <w:rsid w:val="00706D45"/>
    <w:rsid w:val="0070777F"/>
    <w:rsid w:val="00722E89"/>
    <w:rsid w:val="00743CEA"/>
    <w:rsid w:val="00765E5E"/>
    <w:rsid w:val="00791FCB"/>
    <w:rsid w:val="0079700C"/>
    <w:rsid w:val="007B0555"/>
    <w:rsid w:val="007C3A2C"/>
    <w:rsid w:val="007E2C9D"/>
    <w:rsid w:val="00821624"/>
    <w:rsid w:val="00876AE4"/>
    <w:rsid w:val="00880496"/>
    <w:rsid w:val="008A40C5"/>
    <w:rsid w:val="008A6D38"/>
    <w:rsid w:val="008B06FB"/>
    <w:rsid w:val="008C4B3D"/>
    <w:rsid w:val="008E35EC"/>
    <w:rsid w:val="009B2CBB"/>
    <w:rsid w:val="009C2D3F"/>
    <w:rsid w:val="009F69A8"/>
    <w:rsid w:val="00A1081F"/>
    <w:rsid w:val="00A47F15"/>
    <w:rsid w:val="00A7451F"/>
    <w:rsid w:val="00A83631"/>
    <w:rsid w:val="00A8717B"/>
    <w:rsid w:val="00AC603E"/>
    <w:rsid w:val="00AE166F"/>
    <w:rsid w:val="00AE6D13"/>
    <w:rsid w:val="00B11EB4"/>
    <w:rsid w:val="00B407FF"/>
    <w:rsid w:val="00BA1E3A"/>
    <w:rsid w:val="00BC611D"/>
    <w:rsid w:val="00BE427E"/>
    <w:rsid w:val="00C012AF"/>
    <w:rsid w:val="00C11696"/>
    <w:rsid w:val="00C300D1"/>
    <w:rsid w:val="00C536BC"/>
    <w:rsid w:val="00D024FD"/>
    <w:rsid w:val="00D11CA7"/>
    <w:rsid w:val="00D244B2"/>
    <w:rsid w:val="00D261B7"/>
    <w:rsid w:val="00D36C5F"/>
    <w:rsid w:val="00D450A7"/>
    <w:rsid w:val="00D759E6"/>
    <w:rsid w:val="00D80EC5"/>
    <w:rsid w:val="00D834A6"/>
    <w:rsid w:val="00DA3F39"/>
    <w:rsid w:val="00DB2209"/>
    <w:rsid w:val="00E1567D"/>
    <w:rsid w:val="00E20DB1"/>
    <w:rsid w:val="00E23263"/>
    <w:rsid w:val="00E24745"/>
    <w:rsid w:val="00E36366"/>
    <w:rsid w:val="00E452CC"/>
    <w:rsid w:val="00E8146D"/>
    <w:rsid w:val="00E8765A"/>
    <w:rsid w:val="00E927FA"/>
    <w:rsid w:val="00EA6B41"/>
    <w:rsid w:val="00EE69BB"/>
    <w:rsid w:val="00EF71F9"/>
    <w:rsid w:val="00F348B9"/>
    <w:rsid w:val="00F50607"/>
    <w:rsid w:val="00F8292D"/>
    <w:rsid w:val="00F8688D"/>
    <w:rsid w:val="00FC7B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1D3638"/>
  <w15:chartTrackingRefBased/>
  <w15:docId w15:val="{DD6974A0-1227-4195-B106-289C4033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4">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1">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5">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6">
    <w:name w:val="footer"/>
    <w:basedOn w:val="a0"/>
    <w:link w:val="a7"/>
    <w:uiPriority w:val="99"/>
    <w:pPr>
      <w:tabs>
        <w:tab w:val="center" w:pos="4153"/>
        <w:tab w:val="right" w:pos="8306"/>
      </w:tabs>
    </w:pPr>
    <w:rPr>
      <w:sz w:val="20"/>
    </w:rPr>
  </w:style>
  <w:style w:type="character" w:styleId="a8">
    <w:name w:val="page number"/>
    <w:basedOn w:val="a1"/>
    <w:semiHidden/>
  </w:style>
  <w:style w:type="paragraph" w:customStyle="1" w:styleId="7">
    <w:name w:val="樣式7"/>
    <w:basedOn w:val="2"/>
    <w:pPr>
      <w:ind w:left="1361" w:hanging="1361"/>
    </w:pPr>
  </w:style>
  <w:style w:type="paragraph" w:customStyle="1" w:styleId="3">
    <w:name w:val="樣式3"/>
    <w:basedOn w:val="a0"/>
    <w:pPr>
      <w:kinsoku w:val="0"/>
      <w:spacing w:line="360" w:lineRule="exact"/>
      <w:ind w:left="2098" w:hanging="510"/>
    </w:pPr>
    <w:rPr>
      <w:rFonts w:ascii="全真楷書" w:eastAsia="全真楷書"/>
      <w:spacing w:val="14"/>
      <w:kern w:val="0"/>
    </w:rPr>
  </w:style>
  <w:style w:type="paragraph" w:customStyle="1" w:styleId="23">
    <w:name w:val="樣式23"/>
    <w:basedOn w:val="22"/>
    <w:pPr>
      <w:ind w:left="3005" w:hanging="737"/>
    </w:pPr>
  </w:style>
  <w:style w:type="paragraph" w:styleId="a9">
    <w:name w:val="Body Text Indent"/>
    <w:basedOn w:val="a0"/>
    <w:link w:val="aa"/>
    <w:pPr>
      <w:spacing w:line="300" w:lineRule="atLeast"/>
      <w:ind w:left="1134" w:hanging="567"/>
      <w:jc w:val="both"/>
    </w:pPr>
    <w:rPr>
      <w:rFonts w:ascii="標楷體" w:eastAsia="標楷體"/>
      <w:color w:val="000000"/>
    </w:rPr>
  </w:style>
  <w:style w:type="paragraph" w:styleId="ab">
    <w:name w:val="header"/>
    <w:basedOn w:val="a0"/>
    <w:semiHidden/>
    <w:pPr>
      <w:tabs>
        <w:tab w:val="center" w:pos="4153"/>
        <w:tab w:val="right" w:pos="8306"/>
      </w:tabs>
      <w:snapToGrid w:val="0"/>
    </w:pPr>
    <w:rPr>
      <w:sz w:val="20"/>
    </w:rPr>
  </w:style>
  <w:style w:type="character" w:styleId="ac">
    <w:name w:val="Strong"/>
    <w:qFormat/>
    <w:rPr>
      <w:b/>
      <w:bCs/>
    </w:rPr>
  </w:style>
  <w:style w:type="paragraph" w:styleId="20">
    <w:name w:val="Body Text Indent 2"/>
    <w:basedOn w:val="a0"/>
    <w:semiHidden/>
    <w:pPr>
      <w:spacing w:line="480" w:lineRule="exact"/>
      <w:ind w:leftChars="350" w:left="840"/>
      <w:jc w:val="both"/>
    </w:pPr>
    <w:rPr>
      <w:rFonts w:ascii="標楷體" w:eastAsia="標楷體" w:hAnsi="標楷體"/>
      <w:sz w:val="28"/>
    </w:rPr>
  </w:style>
  <w:style w:type="paragraph" w:styleId="ad">
    <w:name w:val="Plain Text"/>
    <w:basedOn w:val="a0"/>
    <w:link w:val="ae"/>
    <w:rsid w:val="006F691C"/>
    <w:pPr>
      <w:adjustRightInd/>
      <w:textAlignment w:val="auto"/>
    </w:pPr>
    <w:rPr>
      <w:rFonts w:ascii="細明體" w:eastAsia="細明體" w:hAnsi="Courier New"/>
      <w:lang w:val="x-none" w:eastAsia="x-none"/>
    </w:rPr>
  </w:style>
  <w:style w:type="character" w:customStyle="1" w:styleId="ae">
    <w:name w:val="純文字 字元"/>
    <w:link w:val="ad"/>
    <w:rsid w:val="006F691C"/>
    <w:rPr>
      <w:rFonts w:ascii="細明體" w:eastAsia="細明體" w:hAnsi="Courier New"/>
      <w:kern w:val="2"/>
      <w:sz w:val="24"/>
      <w:lang w:val="x-none" w:eastAsia="x-none"/>
    </w:rPr>
  </w:style>
  <w:style w:type="character" w:styleId="af">
    <w:name w:val="Hyperlink"/>
    <w:uiPriority w:val="99"/>
    <w:unhideWhenUsed/>
    <w:rsid w:val="006F691C"/>
    <w:rPr>
      <w:color w:val="0000FF"/>
      <w:u w:val="single"/>
    </w:rPr>
  </w:style>
  <w:style w:type="paragraph" w:customStyle="1" w:styleId="a">
    <w:name w:val="基層人力投標須知"/>
    <w:basedOn w:val="a0"/>
    <w:rsid w:val="006F691C"/>
    <w:pPr>
      <w:numPr>
        <w:numId w:val="16"/>
      </w:numPr>
      <w:spacing w:line="360" w:lineRule="exact"/>
      <w:jc w:val="both"/>
      <w:textDirection w:val="lrTbV"/>
    </w:pPr>
    <w:rPr>
      <w:rFonts w:ascii="標楷體" w:eastAsia="標楷體" w:hAnsi="標楷體"/>
      <w:kern w:val="0"/>
      <w:sz w:val="28"/>
    </w:rPr>
  </w:style>
  <w:style w:type="character" w:customStyle="1" w:styleId="aa">
    <w:name w:val="本文縮排 字元"/>
    <w:link w:val="a9"/>
    <w:rsid w:val="00277E17"/>
    <w:rPr>
      <w:rFonts w:ascii="標楷體" w:eastAsia="標楷體" w:hAnsi="Times New Roman"/>
      <w:color w:val="000000"/>
      <w:kern w:val="2"/>
      <w:sz w:val="24"/>
    </w:rPr>
  </w:style>
  <w:style w:type="paragraph" w:customStyle="1" w:styleId="30">
    <w:name w:val="3"/>
    <w:basedOn w:val="a0"/>
    <w:rsid w:val="00277E17"/>
    <w:pPr>
      <w:kinsoku w:val="0"/>
      <w:autoSpaceDE w:val="0"/>
      <w:autoSpaceDN w:val="0"/>
      <w:spacing w:line="360" w:lineRule="atLeast"/>
    </w:pPr>
    <w:rPr>
      <w:rFonts w:ascii="全真楷書" w:eastAsia="全真楷書"/>
      <w:kern w:val="0"/>
      <w:sz w:val="28"/>
    </w:rPr>
  </w:style>
  <w:style w:type="character" w:customStyle="1" w:styleId="a7">
    <w:name w:val="頁尾 字元"/>
    <w:link w:val="a6"/>
    <w:uiPriority w:val="99"/>
    <w:rsid w:val="00460E18"/>
    <w:rPr>
      <w:rFonts w:ascii="Times New Roman" w:hAnsi="Times New Roman"/>
      <w:kern w:val="2"/>
    </w:rPr>
  </w:style>
  <w:style w:type="paragraph" w:styleId="af0">
    <w:name w:val="Balloon Text"/>
    <w:basedOn w:val="a0"/>
    <w:link w:val="af1"/>
    <w:uiPriority w:val="99"/>
    <w:semiHidden/>
    <w:unhideWhenUsed/>
    <w:rsid w:val="00D450A7"/>
    <w:rPr>
      <w:rFonts w:ascii="Calibri Light" w:hAnsi="Calibri Light"/>
      <w:sz w:val="18"/>
      <w:szCs w:val="18"/>
    </w:rPr>
  </w:style>
  <w:style w:type="character" w:customStyle="1" w:styleId="af1">
    <w:name w:val="註解方塊文字 字元"/>
    <w:link w:val="af0"/>
    <w:uiPriority w:val="99"/>
    <w:semiHidden/>
    <w:rsid w:val="00D450A7"/>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dbiz.nat.gov.tw/fts/query/QueryBar/queryInit.d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tax.nat.gov.tw/etwmain/etw113w1/ban/query"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AEE62-7F61-4957-BD9F-3214C1754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943</Words>
  <Characters>5380</Characters>
  <Application>Microsoft Office Word</Application>
  <DocSecurity>0</DocSecurity>
  <Lines>44</Lines>
  <Paragraphs>12</Paragraphs>
  <ScaleCrop>false</ScaleCrop>
  <Company>PCC</Company>
  <LinksUpToDate>false</LinksUpToDate>
  <CharactersWithSpaces>6311</CharactersWithSpaces>
  <SharedDoc>false</SharedDoc>
  <HLinks>
    <vt:vector size="12" baseType="variant">
      <vt:variant>
        <vt:i4>7143484</vt:i4>
      </vt:variant>
      <vt:variant>
        <vt:i4>9</vt:i4>
      </vt:variant>
      <vt:variant>
        <vt:i4>0</vt:i4>
      </vt:variant>
      <vt:variant>
        <vt:i4>5</vt:i4>
      </vt:variant>
      <vt:variant>
        <vt:lpwstr>https://www.etax.nat.gov.tw/etwmain/etw113w1/ban/query</vt:lpwstr>
      </vt:variant>
      <vt:variant>
        <vt:lpwstr/>
      </vt:variant>
      <vt:variant>
        <vt:i4>4128887</vt:i4>
      </vt:variant>
      <vt:variant>
        <vt:i4>3</vt:i4>
      </vt:variant>
      <vt:variant>
        <vt:i4>0</vt:i4>
      </vt:variant>
      <vt:variant>
        <vt:i4>5</vt:i4>
      </vt:variant>
      <vt:variant>
        <vt:lpwstr>https://findbiz.nat.gov.tw/fts/query/QueryBar/queryInit.do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投標須知</dc:title>
  <dc:subject/>
  <dc:creator>TSAI</dc:creator>
  <cp:keywords/>
  <dc:description/>
  <cp:lastModifiedBy>林凱揚-90846</cp:lastModifiedBy>
  <cp:revision>4</cp:revision>
  <cp:lastPrinted>2026-08-27T08:46:00Z</cp:lastPrinted>
  <dcterms:created xsi:type="dcterms:W3CDTF">2025-04-18T00:57:00Z</dcterms:created>
  <dcterms:modified xsi:type="dcterms:W3CDTF">2026-08-27T08:46:00Z</dcterms:modified>
</cp:coreProperties>
</file>